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6E0C6" w14:textId="2A91F64B" w:rsidR="008E353C" w:rsidRPr="00015E68" w:rsidRDefault="11D8DB49" w:rsidP="11D8DB49">
      <w:pPr>
        <w:spacing w:line="257" w:lineRule="auto"/>
        <w:rPr>
          <w:rFonts w:asciiTheme="minorHAnsi" w:eastAsiaTheme="minorEastAsia" w:hAnsiTheme="minorHAnsi" w:cstheme="minorBidi"/>
          <w:b/>
          <w:bCs/>
          <w:lang w:val="en-GB"/>
        </w:rPr>
      </w:pPr>
      <w:r w:rsidRPr="11D8DB49">
        <w:rPr>
          <w:rFonts w:ascii="Calibri" w:eastAsia="Calibri" w:hAnsi="Calibri" w:cs="Calibri"/>
          <w:b/>
          <w:bCs/>
          <w:color w:val="000000" w:themeColor="text1"/>
          <w:lang w:val="en-GB"/>
        </w:rPr>
        <w:t>Gillian Dickenson Residency and Commission</w:t>
      </w:r>
      <w:r w:rsidRPr="11D8DB49">
        <w:rPr>
          <w:rFonts w:asciiTheme="minorHAnsi" w:eastAsiaTheme="minorEastAsia" w:hAnsiTheme="minorHAnsi" w:cstheme="minorBidi"/>
          <w:b/>
          <w:bCs/>
          <w:lang w:val="en-GB"/>
        </w:rPr>
        <w:t xml:space="preserve"> 2022-23 </w:t>
      </w:r>
    </w:p>
    <w:p w14:paraId="747D1747" w14:textId="77777777" w:rsidR="00E6111C" w:rsidRDefault="00E6111C" w:rsidP="11D8DB49">
      <w:pPr>
        <w:spacing w:line="257" w:lineRule="auto"/>
        <w:rPr>
          <w:rFonts w:asciiTheme="minorHAnsi" w:eastAsiaTheme="minorEastAsia" w:hAnsiTheme="minorHAnsi" w:cstheme="minorBidi"/>
          <w:b/>
          <w:bCs/>
          <w:lang w:val="en-GB"/>
        </w:rPr>
      </w:pPr>
    </w:p>
    <w:p w14:paraId="3AB8838E" w14:textId="01F37932" w:rsidR="008E353C" w:rsidRPr="00015E68" w:rsidRDefault="008E353C" w:rsidP="11D8DB49">
      <w:pPr>
        <w:spacing w:line="257" w:lineRule="auto"/>
        <w:rPr>
          <w:rFonts w:asciiTheme="minorHAnsi" w:eastAsiaTheme="minorEastAsia" w:hAnsiTheme="minorHAnsi" w:cstheme="minorBidi"/>
          <w:b/>
          <w:bCs/>
          <w:lang w:val="en-GB"/>
        </w:rPr>
      </w:pPr>
      <w:r w:rsidRPr="11D8DB49">
        <w:rPr>
          <w:rFonts w:asciiTheme="minorHAnsi" w:eastAsiaTheme="minorEastAsia" w:hAnsiTheme="minorHAnsi" w:cstheme="minorBidi"/>
          <w:b/>
          <w:bCs/>
          <w:lang w:val="en-GB"/>
        </w:rPr>
        <w:t>Application Form</w:t>
      </w:r>
    </w:p>
    <w:p w14:paraId="539BC1B7" w14:textId="77777777" w:rsidR="008E353C" w:rsidRPr="00015E68" w:rsidRDefault="008E353C" w:rsidP="008E353C">
      <w:pPr>
        <w:spacing w:line="257" w:lineRule="auto"/>
        <w:rPr>
          <w:rFonts w:asciiTheme="minorHAnsi" w:eastAsiaTheme="minorEastAsia" w:hAnsiTheme="minorHAnsi" w:cstheme="minorHAnsi"/>
          <w:b/>
          <w:bCs/>
          <w:lang w:val="en-GB"/>
        </w:rPr>
      </w:pPr>
    </w:p>
    <w:p w14:paraId="19637AB3" w14:textId="77777777" w:rsidR="008E353C" w:rsidRPr="00015E68" w:rsidRDefault="008E353C" w:rsidP="008E353C">
      <w:pPr>
        <w:spacing w:line="257" w:lineRule="auto"/>
        <w:rPr>
          <w:rFonts w:asciiTheme="minorHAnsi" w:eastAsiaTheme="minorEastAsia" w:hAnsiTheme="minorHAnsi" w:cstheme="minorHAnsi"/>
          <w:lang w:val="en-GB"/>
        </w:rPr>
      </w:pPr>
      <w:r w:rsidRPr="00015E68">
        <w:rPr>
          <w:rFonts w:asciiTheme="minorHAnsi" w:eastAsiaTheme="minorEastAsia" w:hAnsiTheme="minorHAnsi" w:cstheme="minorHAnsi"/>
          <w:lang w:val="en-GB"/>
        </w:rPr>
        <w:t xml:space="preserve">Please complete the application form below, answering all the questions. If you have any access requirements and need support with the application process, please contact Alex Anslow at Dance City: </w:t>
      </w:r>
      <w:hyperlink r:id="rId11">
        <w:r w:rsidRPr="00015E68">
          <w:rPr>
            <w:rStyle w:val="Hyperlink"/>
            <w:rFonts w:asciiTheme="minorHAnsi" w:eastAsiaTheme="minorEastAsia" w:hAnsiTheme="minorHAnsi" w:cstheme="minorHAnsi"/>
            <w:lang w:val="en-GB"/>
          </w:rPr>
          <w:t>alex.anslow@dancecity.co.uk</w:t>
        </w:r>
      </w:hyperlink>
      <w:r w:rsidRPr="00015E68">
        <w:rPr>
          <w:rFonts w:asciiTheme="minorHAnsi" w:eastAsiaTheme="minorEastAsia" w:hAnsiTheme="minorHAnsi" w:cstheme="minorHAnsi"/>
          <w:lang w:val="en-GB"/>
        </w:rPr>
        <w:t xml:space="preserve"> 0191 269 5586 to discuss. We can accept video applications, with responses following the same questions as below, or we can arrange a face-to-face meeting with one of our team which constitutes a verbal application.</w:t>
      </w:r>
    </w:p>
    <w:p w14:paraId="1866EA1D" w14:textId="77777777" w:rsidR="008E353C" w:rsidRPr="00015E68" w:rsidRDefault="008E353C" w:rsidP="008E353C">
      <w:pPr>
        <w:spacing w:line="257" w:lineRule="auto"/>
        <w:rPr>
          <w:rFonts w:asciiTheme="minorHAnsi" w:eastAsiaTheme="minorEastAsia" w:hAnsiTheme="minorHAnsi" w:cstheme="minorHAnsi"/>
          <w:highlight w:val="yellow"/>
          <w:lang w:val="en-GB"/>
        </w:rPr>
      </w:pPr>
    </w:p>
    <w:p w14:paraId="3F302025" w14:textId="77777777" w:rsidR="008E353C" w:rsidRPr="00015E68" w:rsidRDefault="008E353C" w:rsidP="008E353C">
      <w:pPr>
        <w:spacing w:line="257" w:lineRule="auto"/>
        <w:rPr>
          <w:rStyle w:val="xxnormaltextrun"/>
          <w:rFonts w:asciiTheme="minorHAnsi" w:hAnsiTheme="minorHAnsi" w:cstheme="minorHAnsi"/>
          <w:color w:val="000000"/>
          <w:bdr w:val="none" w:sz="0" w:space="0" w:color="auto" w:frame="1"/>
          <w:shd w:val="clear" w:color="auto" w:fill="FFFFFF"/>
        </w:rPr>
      </w:pPr>
      <w:r w:rsidRPr="00015E68">
        <w:rPr>
          <w:rStyle w:val="xxnormaltextrun"/>
          <w:rFonts w:asciiTheme="minorHAnsi" w:hAnsiTheme="minorHAnsi" w:cstheme="minorHAnsi"/>
          <w:color w:val="000000"/>
          <w:bdr w:val="none" w:sz="0" w:space="0" w:color="auto" w:frame="1"/>
          <w:shd w:val="clear" w:color="auto" w:fill="FFFFFF"/>
        </w:rPr>
        <w:t>This link takes you to Dropbox where you can submit your application form: </w:t>
      </w:r>
      <w:hyperlink r:id="rId12" w:tgtFrame="_blank" w:history="1">
        <w:r w:rsidRPr="00015E68">
          <w:rPr>
            <w:rStyle w:val="Hyperlink"/>
            <w:rFonts w:asciiTheme="minorHAnsi" w:hAnsiTheme="minorHAnsi" w:cstheme="minorHAnsi"/>
            <w:bdr w:val="none" w:sz="0" w:space="0" w:color="auto" w:frame="1"/>
            <w:shd w:val="clear" w:color="auto" w:fill="FFFFFF"/>
          </w:rPr>
          <w:t>https://www.dropbox.com/request/QOLogfo5zJpzlsgGk9cT</w:t>
        </w:r>
      </w:hyperlink>
      <w:r w:rsidRPr="00015E68">
        <w:rPr>
          <w:rFonts w:asciiTheme="minorHAnsi" w:hAnsiTheme="minorHAnsi" w:cstheme="minorHAnsi"/>
        </w:rPr>
        <w:t>.</w:t>
      </w:r>
      <w:r w:rsidRPr="00015E68">
        <w:rPr>
          <w:rStyle w:val="xxnormaltextrun"/>
          <w:rFonts w:asciiTheme="minorHAnsi" w:hAnsiTheme="minorHAnsi" w:cstheme="minorHAnsi"/>
          <w:color w:val="000000"/>
          <w:bdr w:val="none" w:sz="0" w:space="0" w:color="auto" w:frame="1"/>
          <w:shd w:val="clear" w:color="auto" w:fill="FFFFFF"/>
        </w:rPr>
        <w:t xml:space="preserve"> All submission details are on the link.</w:t>
      </w:r>
      <w:r w:rsidRPr="00015E68">
        <w:rPr>
          <w:rStyle w:val="xxxxnormaltextrun"/>
          <w:rFonts w:asciiTheme="minorHAnsi" w:hAnsiTheme="minorHAnsi" w:cstheme="minorHAnsi"/>
          <w:color w:val="000000"/>
          <w:bdr w:val="none" w:sz="0" w:space="0" w:color="auto" w:frame="1"/>
          <w:shd w:val="clear" w:color="auto" w:fill="FFFFFF"/>
        </w:rPr>
        <w:t> </w:t>
      </w:r>
      <w:r w:rsidRPr="00015E68">
        <w:rPr>
          <w:rStyle w:val="xxnormaltextrun"/>
          <w:rFonts w:asciiTheme="minorHAnsi" w:hAnsiTheme="minorHAnsi" w:cstheme="minorHAnsi"/>
          <w:color w:val="000000"/>
          <w:bdr w:val="none" w:sz="0" w:space="0" w:color="auto" w:frame="1"/>
          <w:shd w:val="clear" w:color="auto" w:fill="FFFFFF"/>
        </w:rPr>
        <w:t xml:space="preserve"> If you have any problems using this link please contact Giulia </w:t>
      </w:r>
      <w:proofErr w:type="spellStart"/>
      <w:r w:rsidRPr="00015E68">
        <w:rPr>
          <w:rStyle w:val="xxnormaltextrun"/>
          <w:rFonts w:asciiTheme="minorHAnsi" w:hAnsiTheme="minorHAnsi" w:cstheme="minorHAnsi"/>
          <w:color w:val="000000"/>
          <w:bdr w:val="none" w:sz="0" w:space="0" w:color="auto" w:frame="1"/>
          <w:shd w:val="clear" w:color="auto" w:fill="FFFFFF"/>
        </w:rPr>
        <w:t>Coti</w:t>
      </w:r>
      <w:proofErr w:type="spellEnd"/>
      <w:r w:rsidRPr="00015E68">
        <w:rPr>
          <w:rStyle w:val="xxnormaltextrun"/>
          <w:rFonts w:asciiTheme="minorHAnsi" w:hAnsiTheme="minorHAnsi" w:cstheme="minorHAnsi"/>
          <w:color w:val="000000"/>
          <w:bdr w:val="none" w:sz="0" w:space="0" w:color="auto" w:frame="1"/>
          <w:shd w:val="clear" w:color="auto" w:fill="FFFFFF"/>
        </w:rPr>
        <w:t> </w:t>
      </w:r>
      <w:proofErr w:type="spellStart"/>
      <w:r w:rsidRPr="00015E68">
        <w:rPr>
          <w:rStyle w:val="xxnormaltextrun"/>
          <w:rFonts w:asciiTheme="minorHAnsi" w:hAnsiTheme="minorHAnsi" w:cstheme="minorHAnsi"/>
          <w:color w:val="000000"/>
          <w:bdr w:val="none" w:sz="0" w:space="0" w:color="auto" w:frame="1"/>
          <w:shd w:val="clear" w:color="auto" w:fill="FFFFFF"/>
        </w:rPr>
        <w:t>Zelati</w:t>
      </w:r>
      <w:proofErr w:type="spellEnd"/>
      <w:r w:rsidRPr="00015E68">
        <w:rPr>
          <w:rStyle w:val="xxnormaltextrun"/>
          <w:rFonts w:asciiTheme="minorHAnsi" w:hAnsiTheme="minorHAnsi" w:cstheme="minorHAnsi"/>
          <w:color w:val="000000"/>
          <w:bdr w:val="none" w:sz="0" w:space="0" w:color="auto" w:frame="1"/>
          <w:shd w:val="clear" w:color="auto" w:fill="FFFFFF"/>
        </w:rPr>
        <w:t>, </w:t>
      </w:r>
      <w:hyperlink r:id="rId13" w:tgtFrame="_blank" w:history="1">
        <w:r w:rsidRPr="00015E68">
          <w:rPr>
            <w:rStyle w:val="xxnormaltextrun"/>
            <w:rFonts w:asciiTheme="minorHAnsi" w:hAnsiTheme="minorHAnsi" w:cstheme="minorHAnsi"/>
            <w:color w:val="0563C1"/>
            <w:u w:val="single"/>
            <w:bdr w:val="none" w:sz="0" w:space="0" w:color="auto" w:frame="1"/>
            <w:shd w:val="clear" w:color="auto" w:fill="FFFFFF"/>
          </w:rPr>
          <w:t>giulia.cotizelati@dancecity.co.uk</w:t>
        </w:r>
      </w:hyperlink>
      <w:r w:rsidRPr="00015E68">
        <w:rPr>
          <w:rStyle w:val="xxnormaltextrun"/>
          <w:rFonts w:asciiTheme="minorHAnsi" w:hAnsiTheme="minorHAnsi" w:cstheme="minorHAnsi"/>
          <w:color w:val="000000"/>
          <w:bdr w:val="none" w:sz="0" w:space="0" w:color="auto" w:frame="1"/>
          <w:shd w:val="clear" w:color="auto" w:fill="FFFFFF"/>
        </w:rPr>
        <w:t> or 0191 261 0505 or send the documents via We Transfer directly to Alex Anslow, </w:t>
      </w:r>
      <w:hyperlink r:id="rId14" w:tgtFrame="_blank" w:history="1">
        <w:r w:rsidRPr="00015E68">
          <w:rPr>
            <w:rStyle w:val="xxnormaltextrun"/>
            <w:rFonts w:asciiTheme="minorHAnsi" w:hAnsiTheme="minorHAnsi" w:cstheme="minorHAnsi"/>
            <w:color w:val="0563C1"/>
            <w:u w:val="single"/>
            <w:bdr w:val="none" w:sz="0" w:space="0" w:color="auto" w:frame="1"/>
            <w:shd w:val="clear" w:color="auto" w:fill="FFFFFF"/>
          </w:rPr>
          <w:t>alex.anslow@dancecity.co.uk</w:t>
        </w:r>
      </w:hyperlink>
      <w:r w:rsidRPr="00015E68">
        <w:rPr>
          <w:rStyle w:val="xxnormaltextrun"/>
          <w:rFonts w:asciiTheme="minorHAnsi" w:hAnsiTheme="minorHAnsi" w:cstheme="minorHAnsi"/>
          <w:color w:val="000000"/>
          <w:bdr w:val="none" w:sz="0" w:space="0" w:color="auto" w:frame="1"/>
          <w:shd w:val="clear" w:color="auto" w:fill="FFFFFF"/>
        </w:rPr>
        <w:t xml:space="preserve"> by 12 noon, 29 March 2022 </w:t>
      </w:r>
    </w:p>
    <w:p w14:paraId="344DFB77" w14:textId="77777777" w:rsidR="008E353C" w:rsidRPr="00015E68" w:rsidRDefault="008E353C" w:rsidP="008E353C">
      <w:pPr>
        <w:spacing w:line="257" w:lineRule="auto"/>
        <w:rPr>
          <w:rFonts w:asciiTheme="minorHAnsi" w:eastAsiaTheme="minorEastAsia" w:hAnsiTheme="minorHAnsi" w:cstheme="minorHAnsi"/>
          <w:lang w:val="en-GB"/>
        </w:rPr>
      </w:pPr>
    </w:p>
    <w:p w14:paraId="2EB4DDC5" w14:textId="77777777" w:rsidR="008E353C" w:rsidRPr="00015E68" w:rsidRDefault="008E353C" w:rsidP="008E353C">
      <w:pPr>
        <w:spacing w:line="257" w:lineRule="auto"/>
        <w:rPr>
          <w:rFonts w:asciiTheme="minorHAnsi" w:eastAsiaTheme="minorEastAsia" w:hAnsiTheme="minorHAnsi" w:cstheme="minorHAnsi"/>
          <w:lang w:val="en-GB"/>
        </w:rPr>
      </w:pPr>
      <w:r w:rsidRPr="00015E68">
        <w:rPr>
          <w:rFonts w:asciiTheme="minorHAnsi" w:eastAsiaTheme="minorEastAsia" w:hAnsiTheme="minorHAnsi" w:cstheme="minorHAnsi"/>
          <w:lang w:val="en-GB"/>
        </w:rPr>
        <w:t>Applications received after this date will not be considered.</w:t>
      </w:r>
    </w:p>
    <w:p w14:paraId="6BACAABA" w14:textId="77777777" w:rsidR="008E353C" w:rsidRDefault="008E353C" w:rsidP="008E353C">
      <w:pPr>
        <w:spacing w:line="257" w:lineRule="auto"/>
        <w:rPr>
          <w:rFonts w:asciiTheme="minorHAnsi" w:eastAsiaTheme="minorEastAsia" w:hAnsiTheme="minorHAnsi" w:cstheme="minorBidi"/>
          <w:lang w:val="en-GB"/>
        </w:rPr>
      </w:pPr>
    </w:p>
    <w:p w14:paraId="5A1E8B71" w14:textId="617D4A62" w:rsidR="008E353C" w:rsidRDefault="008E353C" w:rsidP="11D8DB49">
      <w:pPr>
        <w:spacing w:line="257" w:lineRule="auto"/>
        <w:rPr>
          <w:rFonts w:asciiTheme="minorHAnsi" w:eastAsiaTheme="minorEastAsia" w:hAnsiTheme="minorHAnsi" w:cstheme="minorBidi"/>
          <w:sz w:val="22"/>
          <w:szCs w:val="22"/>
          <w:lang w:val="en-GB"/>
        </w:rPr>
      </w:pPr>
      <w:r w:rsidRPr="11D8DB49">
        <w:rPr>
          <w:rFonts w:asciiTheme="minorHAnsi" w:eastAsiaTheme="minorEastAsia" w:hAnsiTheme="minorHAnsi" w:cstheme="minorBidi"/>
          <w:color w:val="000000" w:themeColor="text1"/>
          <w:lang w:val="en-GB"/>
        </w:rPr>
        <w:t xml:space="preserve">If you have any questions or would like to talk about your idea ahead of the application deadline you can book a 15-minute conversation with Anand Bhatt, Phil </w:t>
      </w:r>
      <w:proofErr w:type="gramStart"/>
      <w:r w:rsidRPr="11D8DB49">
        <w:rPr>
          <w:rFonts w:asciiTheme="minorHAnsi" w:eastAsiaTheme="minorEastAsia" w:hAnsiTheme="minorHAnsi" w:cstheme="minorBidi"/>
          <w:color w:val="000000" w:themeColor="text1"/>
          <w:lang w:val="en-GB"/>
        </w:rPr>
        <w:t>Douglas</w:t>
      </w:r>
      <w:proofErr w:type="gramEnd"/>
      <w:r w:rsidRPr="11D8DB49">
        <w:rPr>
          <w:rFonts w:asciiTheme="minorHAnsi" w:eastAsiaTheme="minorEastAsia" w:hAnsiTheme="minorHAnsi" w:cstheme="minorBidi"/>
          <w:color w:val="000000" w:themeColor="text1"/>
          <w:lang w:val="en-GB"/>
        </w:rPr>
        <w:t xml:space="preserve"> or Alex Anslow. Please contact Giulia </w:t>
      </w:r>
      <w:proofErr w:type="spellStart"/>
      <w:r w:rsidRPr="11D8DB49">
        <w:rPr>
          <w:rFonts w:asciiTheme="minorHAnsi" w:eastAsiaTheme="minorEastAsia" w:hAnsiTheme="minorHAnsi" w:cstheme="minorBidi"/>
          <w:color w:val="000000" w:themeColor="text1"/>
          <w:lang w:val="en-GB"/>
        </w:rPr>
        <w:t>Coti</w:t>
      </w:r>
      <w:proofErr w:type="spellEnd"/>
      <w:r w:rsidRPr="11D8DB49">
        <w:rPr>
          <w:rFonts w:asciiTheme="minorHAnsi" w:eastAsiaTheme="minorEastAsia" w:hAnsiTheme="minorHAnsi" w:cstheme="minorBidi"/>
          <w:color w:val="000000" w:themeColor="text1"/>
          <w:lang w:val="en-GB"/>
        </w:rPr>
        <w:t xml:space="preserve"> </w:t>
      </w:r>
      <w:proofErr w:type="spellStart"/>
      <w:r w:rsidRPr="11D8DB49">
        <w:rPr>
          <w:rFonts w:asciiTheme="minorHAnsi" w:eastAsiaTheme="minorEastAsia" w:hAnsiTheme="minorHAnsi" w:cstheme="minorBidi"/>
          <w:color w:val="000000" w:themeColor="text1"/>
          <w:lang w:val="en-GB"/>
        </w:rPr>
        <w:t>Zelati</w:t>
      </w:r>
      <w:proofErr w:type="spellEnd"/>
      <w:r w:rsidRPr="11D8DB49">
        <w:rPr>
          <w:rFonts w:asciiTheme="minorHAnsi" w:eastAsiaTheme="minorEastAsia" w:hAnsiTheme="minorHAnsi" w:cstheme="minorBidi"/>
          <w:color w:val="000000" w:themeColor="text1"/>
          <w:lang w:val="en-GB"/>
        </w:rPr>
        <w:t xml:space="preserve"> </w:t>
      </w:r>
      <w:hyperlink r:id="rId15">
        <w:r w:rsidRPr="11D8DB49">
          <w:rPr>
            <w:rStyle w:val="Hyperlink"/>
            <w:rFonts w:asciiTheme="minorHAnsi" w:eastAsiaTheme="minorEastAsia" w:hAnsiTheme="minorHAnsi" w:cstheme="minorBidi"/>
            <w:lang w:val="en-GB"/>
          </w:rPr>
          <w:t>giulia.cotizelati@dancecity.co.uk</w:t>
        </w:r>
      </w:hyperlink>
      <w:r w:rsidRPr="11D8DB49">
        <w:rPr>
          <w:rFonts w:asciiTheme="minorHAnsi" w:eastAsiaTheme="minorEastAsia" w:hAnsiTheme="minorHAnsi" w:cstheme="minorBidi"/>
          <w:color w:val="000000" w:themeColor="text1"/>
          <w:lang w:val="en-GB"/>
        </w:rPr>
        <w:t xml:space="preserve"> or call 0191 261 0505 to book. </w:t>
      </w:r>
    </w:p>
    <w:p w14:paraId="60D86137" w14:textId="77777777" w:rsidR="008E353C" w:rsidRDefault="008E353C" w:rsidP="48F6FA2F">
      <w:pPr>
        <w:spacing w:line="257" w:lineRule="auto"/>
        <w:rPr>
          <w:rFonts w:asciiTheme="minorHAnsi" w:eastAsiaTheme="minorEastAsia" w:hAnsiTheme="minorHAnsi" w:cstheme="minorBidi"/>
          <w:b/>
          <w:bCs/>
          <w:lang w:val="en-GB"/>
        </w:rPr>
      </w:pPr>
    </w:p>
    <w:p w14:paraId="68165BC9" w14:textId="77777777" w:rsidR="008E353C" w:rsidRDefault="008E353C" w:rsidP="48F6FA2F">
      <w:pPr>
        <w:spacing w:line="257" w:lineRule="auto"/>
        <w:rPr>
          <w:rFonts w:asciiTheme="minorHAnsi" w:eastAsiaTheme="minorEastAsia" w:hAnsiTheme="minorHAnsi" w:cstheme="minorBidi"/>
          <w:b/>
          <w:bCs/>
          <w:lang w:val="en-GB"/>
        </w:rPr>
      </w:pPr>
      <w:r w:rsidRPr="48F6FA2F">
        <w:rPr>
          <w:rFonts w:asciiTheme="minorHAnsi" w:eastAsiaTheme="minorEastAsia" w:hAnsiTheme="minorHAnsi" w:cstheme="minorBidi"/>
          <w:b/>
          <w:bCs/>
          <w:lang w:val="en-GB"/>
        </w:rPr>
        <w:t>Name of Applicant: ………………………………………………………………</w:t>
      </w:r>
      <w:proofErr w:type="gramStart"/>
      <w:r w:rsidRPr="48F6FA2F">
        <w:rPr>
          <w:rFonts w:asciiTheme="minorHAnsi" w:eastAsiaTheme="minorEastAsia" w:hAnsiTheme="minorHAnsi" w:cstheme="minorBidi"/>
          <w:b/>
          <w:bCs/>
          <w:lang w:val="en-GB"/>
        </w:rPr>
        <w:t>…..</w:t>
      </w:r>
      <w:proofErr w:type="gramEnd"/>
    </w:p>
    <w:p w14:paraId="3CCC21EF" w14:textId="77777777" w:rsidR="008E353C" w:rsidRDefault="008E353C" w:rsidP="48F6FA2F">
      <w:pPr>
        <w:spacing w:line="257" w:lineRule="auto"/>
        <w:rPr>
          <w:rFonts w:asciiTheme="minorHAnsi" w:eastAsiaTheme="minorEastAsia" w:hAnsiTheme="minorHAnsi" w:cstheme="minorBidi"/>
          <w:b/>
          <w:bCs/>
          <w:lang w:val="en-GB"/>
        </w:rPr>
      </w:pPr>
      <w:r w:rsidRPr="48F6FA2F">
        <w:rPr>
          <w:rFonts w:asciiTheme="minorHAnsi" w:eastAsiaTheme="minorEastAsia" w:hAnsiTheme="minorHAnsi" w:cstheme="minorBidi"/>
          <w:b/>
          <w:bCs/>
          <w:lang w:val="en-GB"/>
        </w:rPr>
        <w:t>Email Address: ………………………………………………………………………….</w:t>
      </w:r>
    </w:p>
    <w:p w14:paraId="7E3EA796" w14:textId="77777777" w:rsidR="008E353C" w:rsidRDefault="008E353C" w:rsidP="48F6FA2F">
      <w:pPr>
        <w:spacing w:line="257" w:lineRule="auto"/>
        <w:rPr>
          <w:rFonts w:asciiTheme="minorHAnsi" w:eastAsiaTheme="minorEastAsia" w:hAnsiTheme="minorHAnsi" w:cstheme="minorBidi"/>
          <w:b/>
          <w:bCs/>
          <w:lang w:val="en-GB"/>
        </w:rPr>
      </w:pPr>
      <w:r w:rsidRPr="48F6FA2F">
        <w:rPr>
          <w:rFonts w:asciiTheme="minorHAnsi" w:eastAsiaTheme="minorEastAsia" w:hAnsiTheme="minorHAnsi" w:cstheme="minorBidi"/>
          <w:b/>
          <w:bCs/>
          <w:lang w:val="en-GB"/>
        </w:rPr>
        <w:t>Phone: ………………………………………………………………………………………</w:t>
      </w:r>
    </w:p>
    <w:p w14:paraId="44B0168F" w14:textId="77777777" w:rsidR="008E353C" w:rsidRDefault="008E353C" w:rsidP="48F6FA2F">
      <w:pPr>
        <w:spacing w:line="257" w:lineRule="auto"/>
        <w:rPr>
          <w:rFonts w:asciiTheme="minorHAnsi" w:eastAsiaTheme="minorEastAsia" w:hAnsiTheme="minorHAnsi" w:cstheme="minorBidi"/>
          <w:b/>
          <w:bCs/>
          <w:lang w:val="en-GB"/>
        </w:rPr>
      </w:pPr>
      <w:r w:rsidRPr="48F6FA2F">
        <w:rPr>
          <w:rFonts w:asciiTheme="minorHAnsi" w:eastAsiaTheme="minorEastAsia" w:hAnsiTheme="minorHAnsi" w:cstheme="minorBidi"/>
          <w:b/>
          <w:bCs/>
          <w:lang w:val="en-GB"/>
        </w:rPr>
        <w:t>Address: …………………………………………………………………………………….</w:t>
      </w:r>
    </w:p>
    <w:p w14:paraId="67AB0902" w14:textId="3CF500BD" w:rsidR="48F6FA2F" w:rsidRDefault="48F6FA2F" w:rsidP="48F6FA2F">
      <w:pPr>
        <w:spacing w:line="257" w:lineRule="auto"/>
        <w:rPr>
          <w:b/>
          <w:bCs/>
          <w:lang w:val="en-GB"/>
        </w:rPr>
      </w:pPr>
    </w:p>
    <w:p w14:paraId="0F58DEF3" w14:textId="1EA6D985" w:rsidR="00E6111C" w:rsidRDefault="00E6111C" w:rsidP="00E6111C">
      <w:pPr>
        <w:spacing w:line="257" w:lineRule="auto"/>
        <w:rPr>
          <w:rFonts w:asciiTheme="minorHAnsi" w:eastAsiaTheme="minorEastAsia" w:hAnsiTheme="minorHAnsi" w:cstheme="minorBidi"/>
          <w:b/>
          <w:bCs/>
          <w:lang w:val="en-GB"/>
        </w:rPr>
      </w:pPr>
      <w:r w:rsidRPr="48F6FA2F">
        <w:rPr>
          <w:rFonts w:asciiTheme="minorHAnsi" w:eastAsiaTheme="minorEastAsia" w:hAnsiTheme="minorHAnsi" w:cstheme="minorBidi"/>
          <w:b/>
          <w:bCs/>
          <w:lang w:val="en-GB"/>
        </w:rPr>
        <w:t xml:space="preserve">Please </w:t>
      </w:r>
      <w:r>
        <w:rPr>
          <w:rFonts w:asciiTheme="minorHAnsi" w:eastAsiaTheme="minorEastAsia" w:hAnsiTheme="minorHAnsi" w:cstheme="minorBidi"/>
          <w:b/>
          <w:bCs/>
          <w:lang w:val="en-GB"/>
        </w:rPr>
        <w:t>highlight which option you are applying for</w:t>
      </w:r>
      <w:r>
        <w:rPr>
          <w:rFonts w:asciiTheme="minorHAnsi" w:eastAsiaTheme="minorEastAsia" w:hAnsiTheme="minorHAnsi" w:cstheme="minorBidi"/>
          <w:b/>
          <w:bCs/>
          <w:lang w:val="en-GB"/>
        </w:rPr>
        <w:t>:</w:t>
      </w:r>
    </w:p>
    <w:p w14:paraId="2827F2DC" w14:textId="106ECE6E" w:rsidR="48F6FA2F" w:rsidRDefault="48F6FA2F" w:rsidP="48F6FA2F">
      <w:pPr>
        <w:spacing w:line="257" w:lineRule="auto"/>
        <w:rPr>
          <w:rFonts w:asciiTheme="minorHAnsi" w:eastAsiaTheme="minorEastAsia" w:hAnsiTheme="minorHAnsi" w:cstheme="minorBidi"/>
          <w:lang w:val="en-GB"/>
        </w:rPr>
      </w:pPr>
      <w:r w:rsidRPr="48F6FA2F">
        <w:rPr>
          <w:rFonts w:asciiTheme="minorHAnsi" w:eastAsiaTheme="minorEastAsia" w:hAnsiTheme="minorHAnsi" w:cstheme="minorBidi"/>
          <w:lang w:val="en-GB"/>
        </w:rPr>
        <w:t xml:space="preserve">Residency and Commission Option 1 – Autumn 2022 </w:t>
      </w:r>
    </w:p>
    <w:p w14:paraId="30E46402" w14:textId="06B7D716" w:rsidR="48F6FA2F" w:rsidRDefault="48F6FA2F" w:rsidP="48F6FA2F">
      <w:pPr>
        <w:spacing w:line="257" w:lineRule="auto"/>
        <w:rPr>
          <w:rFonts w:asciiTheme="minorHAnsi" w:eastAsiaTheme="minorEastAsia" w:hAnsiTheme="minorHAnsi" w:cstheme="minorBidi"/>
          <w:lang w:val="en-GB"/>
        </w:rPr>
      </w:pPr>
      <w:r w:rsidRPr="48F6FA2F">
        <w:rPr>
          <w:rFonts w:asciiTheme="minorHAnsi" w:eastAsiaTheme="minorEastAsia" w:hAnsiTheme="minorHAnsi" w:cstheme="minorBidi"/>
          <w:lang w:val="en-GB"/>
        </w:rPr>
        <w:t>Residency and Commission Option 2 – Spring 2023</w:t>
      </w:r>
    </w:p>
    <w:p w14:paraId="325E4989" w14:textId="77777777" w:rsidR="008E353C" w:rsidRDefault="008E353C" w:rsidP="008E353C">
      <w:pPr>
        <w:shd w:val="clear" w:color="auto" w:fill="FFFFFF" w:themeFill="background1"/>
        <w:rPr>
          <w:rFonts w:asciiTheme="minorHAnsi" w:eastAsiaTheme="minorEastAsia" w:hAnsiTheme="minorHAnsi" w:cstheme="minorBidi"/>
          <w:color w:val="000000" w:themeColor="text1"/>
          <w:highlight w:val="yellow"/>
          <w:lang w:val="en-GB"/>
        </w:rPr>
      </w:pPr>
    </w:p>
    <w:p w14:paraId="6637E196" w14:textId="77777777" w:rsidR="008E353C" w:rsidRDefault="008E353C" w:rsidP="008E353C">
      <w:pPr>
        <w:shd w:val="clear" w:color="auto" w:fill="FFFFFF" w:themeFill="background1"/>
        <w:rPr>
          <w:color w:val="000000" w:themeColor="text1"/>
          <w:highlight w:val="yellow"/>
          <w:lang w:val="en-GB"/>
        </w:rPr>
      </w:pPr>
    </w:p>
    <w:p w14:paraId="08D62903" w14:textId="77777777" w:rsidR="008E353C" w:rsidRDefault="008E353C" w:rsidP="008E353C">
      <w:pPr>
        <w:pStyle w:val="ListParagraph"/>
        <w:numPr>
          <w:ilvl w:val="0"/>
          <w:numId w:val="1"/>
        </w:numPr>
        <w:shd w:val="clear" w:color="auto" w:fill="FFFFFF" w:themeFill="background1"/>
        <w:rPr>
          <w:rFonts w:asciiTheme="minorHAnsi" w:eastAsiaTheme="minorEastAsia" w:hAnsiTheme="minorHAnsi" w:cstheme="minorBidi"/>
          <w:color w:val="000000" w:themeColor="text1"/>
          <w:lang w:val="en-GB"/>
        </w:rPr>
      </w:pPr>
      <w:r w:rsidRPr="4ADF4262">
        <w:rPr>
          <w:rFonts w:asciiTheme="minorHAnsi" w:eastAsiaTheme="minorEastAsia" w:hAnsiTheme="minorHAnsi" w:cstheme="minorBidi"/>
          <w:color w:val="000000" w:themeColor="text1"/>
          <w:lang w:val="en-GB"/>
        </w:rPr>
        <w:t>What is the artistic project you would like to develop through this opportunity with Dance City? (250 words)</w:t>
      </w:r>
    </w:p>
    <w:p w14:paraId="1AF012B0" w14:textId="77777777" w:rsidR="008E353C" w:rsidRDefault="008E353C" w:rsidP="008E353C">
      <w:pPr>
        <w:shd w:val="clear" w:color="auto" w:fill="FFFFFF" w:themeFill="background1"/>
        <w:rPr>
          <w:color w:val="333333"/>
          <w:lang w:val="en-GB"/>
        </w:rPr>
      </w:pPr>
    </w:p>
    <w:p w14:paraId="07099F11" w14:textId="77777777" w:rsidR="008E353C" w:rsidRDefault="008E353C" w:rsidP="008E353C">
      <w:pPr>
        <w:pStyle w:val="ListParagraph"/>
        <w:numPr>
          <w:ilvl w:val="0"/>
          <w:numId w:val="1"/>
        </w:numPr>
        <w:shd w:val="clear" w:color="auto" w:fill="FFFFFF" w:themeFill="background1"/>
        <w:rPr>
          <w:rFonts w:asciiTheme="minorHAnsi" w:eastAsiaTheme="minorEastAsia" w:hAnsiTheme="minorHAnsi" w:cstheme="minorBidi"/>
          <w:color w:val="333333"/>
          <w:lang w:val="en-GB"/>
        </w:rPr>
      </w:pPr>
      <w:r w:rsidRPr="4ADF4262">
        <w:rPr>
          <w:rFonts w:asciiTheme="minorHAnsi" w:eastAsiaTheme="minorEastAsia" w:hAnsiTheme="minorHAnsi" w:cstheme="minorBidi"/>
          <w:color w:val="333333"/>
          <w:lang w:val="en-GB"/>
        </w:rPr>
        <w:t xml:space="preserve">Please tell us about your experience of delivering dance activity in education, </w:t>
      </w:r>
      <w:proofErr w:type="gramStart"/>
      <w:r w:rsidRPr="4ADF4262">
        <w:rPr>
          <w:rFonts w:asciiTheme="minorHAnsi" w:eastAsiaTheme="minorEastAsia" w:hAnsiTheme="minorHAnsi" w:cstheme="minorBidi"/>
          <w:color w:val="333333"/>
          <w:lang w:val="en-GB"/>
        </w:rPr>
        <w:t>community</w:t>
      </w:r>
      <w:proofErr w:type="gramEnd"/>
      <w:r w:rsidRPr="4ADF4262">
        <w:rPr>
          <w:rFonts w:asciiTheme="minorHAnsi" w:eastAsiaTheme="minorEastAsia" w:hAnsiTheme="minorHAnsi" w:cstheme="minorBidi"/>
          <w:color w:val="333333"/>
          <w:lang w:val="en-GB"/>
        </w:rPr>
        <w:t xml:space="preserve"> and professional settings? why is this of interest to you and what do you hope to gain through the engagement opportunities of this residency. (200 words)</w:t>
      </w:r>
    </w:p>
    <w:p w14:paraId="1727FA56" w14:textId="77777777" w:rsidR="008E353C" w:rsidRDefault="008E353C" w:rsidP="008E353C">
      <w:pPr>
        <w:shd w:val="clear" w:color="auto" w:fill="FFFFFF" w:themeFill="background1"/>
        <w:rPr>
          <w:color w:val="000000" w:themeColor="text1"/>
          <w:lang w:val="en-GB"/>
        </w:rPr>
      </w:pPr>
    </w:p>
    <w:p w14:paraId="73BB80B1" w14:textId="77777777" w:rsidR="008E353C" w:rsidRDefault="008E353C" w:rsidP="008E353C">
      <w:pPr>
        <w:pStyle w:val="ListParagraph"/>
        <w:numPr>
          <w:ilvl w:val="0"/>
          <w:numId w:val="1"/>
        </w:numPr>
        <w:shd w:val="clear" w:color="auto" w:fill="FFFFFF" w:themeFill="background1"/>
        <w:rPr>
          <w:rFonts w:asciiTheme="minorHAnsi" w:eastAsiaTheme="minorEastAsia" w:hAnsiTheme="minorHAnsi" w:cstheme="minorBidi"/>
          <w:color w:val="000000" w:themeColor="text1"/>
          <w:lang w:val="en-GB"/>
        </w:rPr>
      </w:pPr>
      <w:r w:rsidRPr="4ADF4262">
        <w:rPr>
          <w:rFonts w:asciiTheme="minorHAnsi" w:eastAsiaTheme="minorEastAsia" w:hAnsiTheme="minorHAnsi" w:cstheme="minorBidi"/>
          <w:color w:val="000000" w:themeColor="text1"/>
          <w:lang w:val="en-GB"/>
        </w:rPr>
        <w:t xml:space="preserve">Why is Dance City’s theatre space, technical </w:t>
      </w:r>
      <w:proofErr w:type="gramStart"/>
      <w:r w:rsidRPr="4ADF4262">
        <w:rPr>
          <w:rFonts w:asciiTheme="minorHAnsi" w:eastAsiaTheme="minorEastAsia" w:hAnsiTheme="minorHAnsi" w:cstheme="minorBidi"/>
          <w:color w:val="000000" w:themeColor="text1"/>
          <w:lang w:val="en-GB"/>
        </w:rPr>
        <w:t>support</w:t>
      </w:r>
      <w:proofErr w:type="gramEnd"/>
      <w:r w:rsidRPr="4ADF4262">
        <w:rPr>
          <w:rFonts w:asciiTheme="minorHAnsi" w:eastAsiaTheme="minorEastAsia" w:hAnsiTheme="minorHAnsi" w:cstheme="minorBidi"/>
          <w:color w:val="000000" w:themeColor="text1"/>
          <w:lang w:val="en-GB"/>
        </w:rPr>
        <w:t xml:space="preserve"> and rehearsal studios of value to you and how will you make use of these resources?  (200 words)</w:t>
      </w:r>
    </w:p>
    <w:p w14:paraId="7B450321" w14:textId="77777777" w:rsidR="008E353C" w:rsidRDefault="008E353C" w:rsidP="008E353C">
      <w:pPr>
        <w:shd w:val="clear" w:color="auto" w:fill="FFFFFF" w:themeFill="background1"/>
        <w:rPr>
          <w:rFonts w:asciiTheme="minorHAnsi" w:eastAsiaTheme="minorEastAsia" w:hAnsiTheme="minorHAnsi" w:cstheme="minorBidi"/>
          <w:color w:val="000000" w:themeColor="text1"/>
          <w:lang w:val="en-GB"/>
        </w:rPr>
      </w:pPr>
    </w:p>
    <w:p w14:paraId="2195FA82" w14:textId="77777777" w:rsidR="008E353C" w:rsidRDefault="008E353C" w:rsidP="008E353C">
      <w:pPr>
        <w:pStyle w:val="ListParagraph"/>
        <w:numPr>
          <w:ilvl w:val="0"/>
          <w:numId w:val="1"/>
        </w:numPr>
        <w:shd w:val="clear" w:color="auto" w:fill="FFFFFF" w:themeFill="background1"/>
        <w:rPr>
          <w:rFonts w:asciiTheme="minorHAnsi" w:eastAsiaTheme="minorEastAsia" w:hAnsiTheme="minorHAnsi" w:cstheme="minorBidi"/>
          <w:color w:val="000000" w:themeColor="text1"/>
          <w:lang w:val="en-GB"/>
        </w:rPr>
      </w:pPr>
      <w:r w:rsidRPr="4ADF4262">
        <w:rPr>
          <w:rFonts w:asciiTheme="minorHAnsi" w:eastAsiaTheme="minorEastAsia" w:hAnsiTheme="minorHAnsi" w:cstheme="minorBidi"/>
          <w:color w:val="000000" w:themeColor="text1"/>
          <w:lang w:val="en-GB"/>
        </w:rPr>
        <w:t>Who are your artistic collaborators on your project? (200 words)</w:t>
      </w:r>
    </w:p>
    <w:p w14:paraId="11B807E6" w14:textId="77777777" w:rsidR="008E353C" w:rsidRDefault="008E353C" w:rsidP="008E353C">
      <w:pPr>
        <w:shd w:val="clear" w:color="auto" w:fill="FFFFFF" w:themeFill="background1"/>
        <w:rPr>
          <w:rFonts w:asciiTheme="minorHAnsi" w:eastAsiaTheme="minorEastAsia" w:hAnsiTheme="minorHAnsi" w:cstheme="minorBidi"/>
          <w:color w:val="000000" w:themeColor="text1"/>
          <w:lang w:val="en-GB"/>
        </w:rPr>
      </w:pPr>
    </w:p>
    <w:p w14:paraId="5C13BEA5" w14:textId="77777777" w:rsidR="008E353C" w:rsidRDefault="008E353C" w:rsidP="008E353C">
      <w:pPr>
        <w:pStyle w:val="ListParagraph"/>
        <w:numPr>
          <w:ilvl w:val="0"/>
          <w:numId w:val="1"/>
        </w:numPr>
        <w:shd w:val="clear" w:color="auto" w:fill="FFFFFF" w:themeFill="background1"/>
        <w:rPr>
          <w:rFonts w:asciiTheme="minorHAnsi" w:eastAsiaTheme="minorEastAsia" w:hAnsiTheme="minorHAnsi" w:cstheme="minorBidi"/>
          <w:color w:val="000000" w:themeColor="text1"/>
          <w:lang w:val="en-GB"/>
        </w:rPr>
      </w:pPr>
      <w:r w:rsidRPr="4ADF4262">
        <w:rPr>
          <w:rFonts w:asciiTheme="minorHAnsi" w:eastAsiaTheme="minorEastAsia" w:hAnsiTheme="minorHAnsi" w:cstheme="minorBidi"/>
          <w:color w:val="000000" w:themeColor="text1"/>
          <w:lang w:val="en-GB"/>
        </w:rPr>
        <w:t>Do you anticipate that your work will be ready to show to the public as a premiere performance or work in progress at the end of the opportunity? (150)</w:t>
      </w:r>
    </w:p>
    <w:p w14:paraId="7C85B3B4" w14:textId="77777777" w:rsidR="008E353C" w:rsidRDefault="008E353C" w:rsidP="008E353C">
      <w:pPr>
        <w:shd w:val="clear" w:color="auto" w:fill="FFFFFF" w:themeFill="background1"/>
        <w:rPr>
          <w:rFonts w:asciiTheme="minorHAnsi" w:eastAsiaTheme="minorEastAsia" w:hAnsiTheme="minorHAnsi" w:cstheme="minorBidi"/>
          <w:color w:val="000000" w:themeColor="text1"/>
          <w:lang w:val="en-GB"/>
        </w:rPr>
      </w:pPr>
    </w:p>
    <w:p w14:paraId="304BF295" w14:textId="77777777" w:rsidR="008E353C" w:rsidRDefault="008E353C" w:rsidP="008E353C">
      <w:pPr>
        <w:pStyle w:val="ListParagraph"/>
        <w:numPr>
          <w:ilvl w:val="0"/>
          <w:numId w:val="1"/>
        </w:numPr>
        <w:shd w:val="clear" w:color="auto" w:fill="FFFFFF" w:themeFill="background1"/>
        <w:rPr>
          <w:rFonts w:asciiTheme="minorHAnsi" w:eastAsiaTheme="minorEastAsia" w:hAnsiTheme="minorHAnsi" w:cstheme="minorBidi"/>
          <w:color w:val="000000" w:themeColor="text1"/>
          <w:lang w:val="en-GB"/>
        </w:rPr>
      </w:pPr>
      <w:r w:rsidRPr="0A2A671F">
        <w:rPr>
          <w:rFonts w:asciiTheme="minorHAnsi" w:eastAsiaTheme="minorEastAsia" w:hAnsiTheme="minorHAnsi" w:cstheme="minorBidi"/>
          <w:color w:val="000000" w:themeColor="text1"/>
          <w:lang w:val="en-GB"/>
        </w:rPr>
        <w:t xml:space="preserve">If you are selected, we invite you /your company to engage in community talks, </w:t>
      </w:r>
      <w:proofErr w:type="gramStart"/>
      <w:r w:rsidRPr="0A2A671F">
        <w:rPr>
          <w:rFonts w:asciiTheme="minorHAnsi" w:eastAsiaTheme="minorEastAsia" w:hAnsiTheme="minorHAnsi" w:cstheme="minorBidi"/>
          <w:color w:val="000000" w:themeColor="text1"/>
          <w:lang w:val="en-GB"/>
        </w:rPr>
        <w:t>meals</w:t>
      </w:r>
      <w:proofErr w:type="gramEnd"/>
      <w:r w:rsidRPr="0A2A671F">
        <w:rPr>
          <w:rFonts w:asciiTheme="minorHAnsi" w:eastAsiaTheme="minorEastAsia" w:hAnsiTheme="minorHAnsi" w:cstheme="minorBidi"/>
          <w:color w:val="000000" w:themeColor="text1"/>
          <w:lang w:val="en-GB"/>
        </w:rPr>
        <w:t xml:space="preserve"> and similar activity with the public. What ideas do you have for conversations or events that will enable you to connect with the public? (200 words)</w:t>
      </w:r>
    </w:p>
    <w:p w14:paraId="6CA61112" w14:textId="77777777" w:rsidR="008E353C" w:rsidRDefault="008E353C" w:rsidP="008E353C">
      <w:pPr>
        <w:shd w:val="clear" w:color="auto" w:fill="FFFFFF" w:themeFill="background1"/>
        <w:rPr>
          <w:rFonts w:asciiTheme="minorHAnsi" w:eastAsiaTheme="minorEastAsia" w:hAnsiTheme="minorHAnsi" w:cstheme="minorBidi"/>
          <w:color w:val="000000" w:themeColor="text1"/>
          <w:lang w:val="en-GB"/>
        </w:rPr>
      </w:pPr>
    </w:p>
    <w:p w14:paraId="39E9E2AA" w14:textId="77777777" w:rsidR="008E353C" w:rsidRDefault="008E353C" w:rsidP="008E353C">
      <w:pPr>
        <w:pStyle w:val="ListParagraph"/>
        <w:numPr>
          <w:ilvl w:val="0"/>
          <w:numId w:val="1"/>
        </w:numPr>
        <w:shd w:val="clear" w:color="auto" w:fill="FFFFFF" w:themeFill="background1"/>
        <w:rPr>
          <w:rFonts w:asciiTheme="minorHAnsi" w:eastAsiaTheme="minorEastAsia" w:hAnsiTheme="minorHAnsi" w:cstheme="minorBidi"/>
          <w:color w:val="000000" w:themeColor="text1"/>
          <w:lang w:val="en-GB"/>
        </w:rPr>
      </w:pPr>
      <w:r w:rsidRPr="0A2A671F">
        <w:rPr>
          <w:rFonts w:asciiTheme="minorHAnsi" w:eastAsiaTheme="minorEastAsia" w:hAnsiTheme="minorHAnsi" w:cstheme="minorBidi"/>
          <w:color w:val="000000" w:themeColor="text1"/>
          <w:lang w:val="en-GB"/>
        </w:rPr>
        <w:t>How do you incorporate equality, inclusion and diversity within your work and practice? (150 words)</w:t>
      </w:r>
    </w:p>
    <w:p w14:paraId="5CA968CD" w14:textId="77777777" w:rsidR="008E353C" w:rsidRDefault="008E353C" w:rsidP="008E353C">
      <w:pPr>
        <w:shd w:val="clear" w:color="auto" w:fill="FFFFFF" w:themeFill="background1"/>
        <w:rPr>
          <w:rFonts w:asciiTheme="minorHAnsi" w:eastAsiaTheme="minorEastAsia" w:hAnsiTheme="minorHAnsi" w:cstheme="minorBidi"/>
          <w:color w:val="000000" w:themeColor="text1"/>
          <w:highlight w:val="yellow"/>
          <w:lang w:val="en-GB"/>
        </w:rPr>
      </w:pPr>
    </w:p>
    <w:p w14:paraId="6A266087" w14:textId="77777777" w:rsidR="008E353C" w:rsidRDefault="008E353C" w:rsidP="008E353C">
      <w:pPr>
        <w:pStyle w:val="ListParagraph"/>
        <w:numPr>
          <w:ilvl w:val="0"/>
          <w:numId w:val="1"/>
        </w:numPr>
        <w:shd w:val="clear" w:color="auto" w:fill="FFFFFF" w:themeFill="background1"/>
        <w:rPr>
          <w:rFonts w:asciiTheme="minorHAnsi" w:eastAsiaTheme="minorEastAsia" w:hAnsiTheme="minorHAnsi" w:cstheme="minorBidi"/>
          <w:color w:val="000000" w:themeColor="text1"/>
          <w:lang w:val="en-GB"/>
        </w:rPr>
      </w:pPr>
      <w:r w:rsidRPr="0A2A671F">
        <w:rPr>
          <w:rFonts w:asciiTheme="minorHAnsi" w:eastAsiaTheme="minorEastAsia" w:hAnsiTheme="minorHAnsi" w:cstheme="minorBidi"/>
          <w:color w:val="000000" w:themeColor="text1"/>
          <w:lang w:val="en-GB"/>
        </w:rPr>
        <w:t>How do you incorporate environmental sustainability within your work and practice? (150 words)</w:t>
      </w:r>
    </w:p>
    <w:p w14:paraId="5D521600" w14:textId="77777777" w:rsidR="008E353C" w:rsidRDefault="008E353C" w:rsidP="008E353C">
      <w:pPr>
        <w:shd w:val="clear" w:color="auto" w:fill="FFFFFF" w:themeFill="background1"/>
        <w:rPr>
          <w:color w:val="000000" w:themeColor="text1"/>
          <w:lang w:val="en-GB"/>
        </w:rPr>
      </w:pPr>
    </w:p>
    <w:p w14:paraId="3122DA9D" w14:textId="77777777" w:rsidR="008E353C" w:rsidRDefault="008E353C" w:rsidP="008E353C">
      <w:pPr>
        <w:pStyle w:val="ListParagraph"/>
        <w:numPr>
          <w:ilvl w:val="0"/>
          <w:numId w:val="1"/>
        </w:numPr>
        <w:shd w:val="clear" w:color="auto" w:fill="FFFFFF" w:themeFill="background1"/>
        <w:rPr>
          <w:rFonts w:asciiTheme="minorHAnsi" w:eastAsiaTheme="minorEastAsia" w:hAnsiTheme="minorHAnsi" w:cstheme="minorBidi"/>
          <w:color w:val="000000" w:themeColor="text1"/>
          <w:lang w:val="en-GB"/>
        </w:rPr>
      </w:pPr>
      <w:r w:rsidRPr="4ADF4262">
        <w:rPr>
          <w:rFonts w:asciiTheme="minorHAnsi" w:eastAsiaTheme="minorEastAsia" w:hAnsiTheme="minorHAnsi" w:cstheme="minorBidi"/>
          <w:color w:val="000000" w:themeColor="text1"/>
          <w:lang w:val="en-GB"/>
        </w:rPr>
        <w:t>Tell us about the artistic and administrative support you have that will help you achieve your artistic goals through this opportunity? Outline any support you might need from Dance City to help with your artistic ideas or managing your project. (200 words)</w:t>
      </w:r>
    </w:p>
    <w:p w14:paraId="21297FFF" w14:textId="77777777" w:rsidR="008E353C" w:rsidRDefault="008E353C" w:rsidP="008E353C">
      <w:pPr>
        <w:shd w:val="clear" w:color="auto" w:fill="FFFFFF" w:themeFill="background1"/>
        <w:rPr>
          <w:rFonts w:asciiTheme="minorHAnsi" w:eastAsiaTheme="minorEastAsia" w:hAnsiTheme="minorHAnsi" w:cstheme="minorBidi"/>
          <w:color w:val="000000" w:themeColor="text1"/>
          <w:lang w:val="en-GB"/>
        </w:rPr>
      </w:pPr>
    </w:p>
    <w:p w14:paraId="50200DA3" w14:textId="77777777" w:rsidR="008E353C" w:rsidRDefault="008E353C" w:rsidP="008E353C">
      <w:pPr>
        <w:pStyle w:val="ListParagraph"/>
        <w:numPr>
          <w:ilvl w:val="0"/>
          <w:numId w:val="1"/>
        </w:numPr>
        <w:shd w:val="clear" w:color="auto" w:fill="FFFFFF" w:themeFill="background1"/>
        <w:rPr>
          <w:rFonts w:asciiTheme="minorHAnsi" w:eastAsiaTheme="minorEastAsia" w:hAnsiTheme="minorHAnsi" w:cstheme="minorBidi"/>
          <w:color w:val="000000" w:themeColor="text1"/>
          <w:lang w:val="en-GB"/>
        </w:rPr>
      </w:pPr>
      <w:r w:rsidRPr="4ADF4262">
        <w:rPr>
          <w:rFonts w:asciiTheme="minorHAnsi" w:eastAsiaTheme="minorEastAsia" w:hAnsiTheme="minorHAnsi" w:cstheme="minorBidi"/>
          <w:color w:val="000000" w:themeColor="text1"/>
          <w:lang w:val="en-GB"/>
        </w:rPr>
        <w:t xml:space="preserve">Do you have other partners who are helping to (co-)produce, (co-)mission, manage, </w:t>
      </w:r>
      <w:proofErr w:type="gramStart"/>
      <w:r w:rsidRPr="4ADF4262">
        <w:rPr>
          <w:rFonts w:asciiTheme="minorHAnsi" w:eastAsiaTheme="minorEastAsia" w:hAnsiTheme="minorHAnsi" w:cstheme="minorBidi"/>
          <w:color w:val="000000" w:themeColor="text1"/>
          <w:lang w:val="en-GB"/>
        </w:rPr>
        <w:t>finance</w:t>
      </w:r>
      <w:proofErr w:type="gramEnd"/>
      <w:r w:rsidRPr="4ADF4262">
        <w:rPr>
          <w:rFonts w:asciiTheme="minorHAnsi" w:eastAsiaTheme="minorEastAsia" w:hAnsiTheme="minorHAnsi" w:cstheme="minorBidi"/>
          <w:color w:val="000000" w:themeColor="text1"/>
          <w:lang w:val="en-GB"/>
        </w:rPr>
        <w:t xml:space="preserve"> or tour your artistic project? (150 words)</w:t>
      </w:r>
    </w:p>
    <w:p w14:paraId="78B8024C" w14:textId="77777777" w:rsidR="008E353C" w:rsidRDefault="008E353C" w:rsidP="008E353C">
      <w:pPr>
        <w:shd w:val="clear" w:color="auto" w:fill="FFFFFF" w:themeFill="background1"/>
        <w:rPr>
          <w:rFonts w:asciiTheme="minorHAnsi" w:eastAsiaTheme="minorEastAsia" w:hAnsiTheme="minorHAnsi" w:cstheme="minorBidi"/>
          <w:color w:val="000000" w:themeColor="text1"/>
          <w:lang w:val="en-GB"/>
        </w:rPr>
      </w:pPr>
    </w:p>
    <w:p w14:paraId="463D26E1" w14:textId="77777777" w:rsidR="008E353C" w:rsidRDefault="008E353C" w:rsidP="008E353C">
      <w:pPr>
        <w:pStyle w:val="ListParagraph"/>
        <w:numPr>
          <w:ilvl w:val="0"/>
          <w:numId w:val="1"/>
        </w:numPr>
        <w:shd w:val="clear" w:color="auto" w:fill="FFFFFF" w:themeFill="background1"/>
        <w:rPr>
          <w:rFonts w:asciiTheme="minorHAnsi" w:eastAsiaTheme="minorEastAsia" w:hAnsiTheme="minorHAnsi" w:cstheme="minorBidi"/>
          <w:color w:val="000000" w:themeColor="text1"/>
          <w:lang w:val="en-GB"/>
        </w:rPr>
      </w:pPr>
      <w:r w:rsidRPr="4ADF4262">
        <w:rPr>
          <w:rFonts w:asciiTheme="minorHAnsi" w:eastAsiaTheme="minorEastAsia" w:hAnsiTheme="minorHAnsi" w:cstheme="minorBidi"/>
          <w:color w:val="000000" w:themeColor="text1"/>
          <w:lang w:val="en-GB"/>
        </w:rPr>
        <w:t>Please outline how you propose to use the budget for this opportunity. (250 words)</w:t>
      </w:r>
    </w:p>
    <w:p w14:paraId="33095696" w14:textId="77777777" w:rsidR="008E353C" w:rsidRDefault="008E353C" w:rsidP="008E353C">
      <w:pPr>
        <w:shd w:val="clear" w:color="auto" w:fill="FFFFFF" w:themeFill="background1"/>
        <w:rPr>
          <w:rFonts w:asciiTheme="minorHAnsi" w:eastAsiaTheme="minorEastAsia" w:hAnsiTheme="minorHAnsi" w:cstheme="minorBidi"/>
          <w:color w:val="000000" w:themeColor="text1"/>
          <w:highlight w:val="yellow"/>
          <w:lang w:val="en-GB"/>
        </w:rPr>
      </w:pPr>
    </w:p>
    <w:p w14:paraId="084B91F6" w14:textId="77777777" w:rsidR="008E353C" w:rsidRDefault="008E353C" w:rsidP="008E353C">
      <w:pPr>
        <w:pStyle w:val="ListParagraph"/>
        <w:numPr>
          <w:ilvl w:val="0"/>
          <w:numId w:val="1"/>
        </w:numPr>
        <w:shd w:val="clear" w:color="auto" w:fill="FFFFFF" w:themeFill="background1"/>
        <w:rPr>
          <w:rFonts w:asciiTheme="minorHAnsi" w:eastAsiaTheme="minorEastAsia" w:hAnsiTheme="minorHAnsi" w:cstheme="minorBidi"/>
          <w:color w:val="000000" w:themeColor="text1"/>
          <w:lang w:val="en-GB"/>
        </w:rPr>
      </w:pPr>
      <w:r w:rsidRPr="4ADF4262">
        <w:rPr>
          <w:rFonts w:asciiTheme="minorHAnsi" w:eastAsiaTheme="minorEastAsia" w:hAnsiTheme="minorHAnsi" w:cstheme="minorBidi"/>
          <w:color w:val="000000" w:themeColor="text1"/>
          <w:lang w:val="en-GB"/>
        </w:rPr>
        <w:t xml:space="preserve">The Residency </w:t>
      </w:r>
      <w:proofErr w:type="gramStart"/>
      <w:r w:rsidRPr="4ADF4262">
        <w:rPr>
          <w:rFonts w:asciiTheme="minorHAnsi" w:eastAsiaTheme="minorEastAsia" w:hAnsiTheme="minorHAnsi" w:cstheme="minorBidi"/>
          <w:color w:val="000000" w:themeColor="text1"/>
          <w:lang w:val="en-GB"/>
        </w:rPr>
        <w:t>has to</w:t>
      </w:r>
      <w:proofErr w:type="gramEnd"/>
      <w:r w:rsidRPr="4ADF4262">
        <w:rPr>
          <w:rFonts w:asciiTheme="minorHAnsi" w:eastAsiaTheme="minorEastAsia" w:hAnsiTheme="minorHAnsi" w:cstheme="minorBidi"/>
          <w:color w:val="000000" w:themeColor="text1"/>
          <w:lang w:val="en-GB"/>
        </w:rPr>
        <w:t xml:space="preserve"> be right for you. If you are invited to interview, what questions do you have for Dance City or the Gillian Dickinson Trust? (150 words)</w:t>
      </w:r>
    </w:p>
    <w:p w14:paraId="562B3932" w14:textId="77777777" w:rsidR="008E353C" w:rsidRDefault="008E353C" w:rsidP="008E353C">
      <w:pPr>
        <w:shd w:val="clear" w:color="auto" w:fill="FFFFFF" w:themeFill="background1"/>
        <w:rPr>
          <w:rFonts w:asciiTheme="minorHAnsi" w:eastAsiaTheme="minorEastAsia" w:hAnsiTheme="minorHAnsi" w:cstheme="minorBidi"/>
          <w:color w:val="000000" w:themeColor="text1"/>
          <w:highlight w:val="yellow"/>
          <w:lang w:val="en-GB"/>
        </w:rPr>
      </w:pPr>
    </w:p>
    <w:p w14:paraId="533E2128" w14:textId="77777777" w:rsidR="008E353C" w:rsidRDefault="008E353C" w:rsidP="008E353C">
      <w:pPr>
        <w:rPr>
          <w:rStyle w:val="normaltextrun"/>
          <w:rFonts w:asciiTheme="minorHAnsi" w:eastAsiaTheme="minorEastAsia" w:hAnsiTheme="minorHAnsi" w:cstheme="minorBidi"/>
          <w:b/>
          <w:bCs/>
          <w:color w:val="000000"/>
          <w:shd w:val="clear" w:color="auto" w:fill="FFFFFF"/>
          <w:lang w:val="en-GB"/>
        </w:rPr>
      </w:pPr>
      <w:r w:rsidRPr="0E753667">
        <w:rPr>
          <w:rStyle w:val="normaltextrun"/>
          <w:rFonts w:asciiTheme="minorHAnsi" w:eastAsiaTheme="minorEastAsia" w:hAnsiTheme="minorHAnsi" w:cstheme="minorBidi"/>
          <w:b/>
          <w:bCs/>
          <w:color w:val="000000"/>
          <w:shd w:val="clear" w:color="auto" w:fill="FFFFFF"/>
          <w:lang w:val="en-GB"/>
        </w:rPr>
        <w:t>Timeline</w:t>
      </w:r>
    </w:p>
    <w:tbl>
      <w:tblPr>
        <w:tblW w:w="9504" w:type="dxa"/>
        <w:tblInd w:w="-253" w:type="dxa"/>
        <w:tblCellMar>
          <w:top w:w="15" w:type="dxa"/>
          <w:left w:w="15" w:type="dxa"/>
          <w:bottom w:w="15" w:type="dxa"/>
          <w:right w:w="15" w:type="dxa"/>
        </w:tblCellMar>
        <w:tblLook w:val="04A0" w:firstRow="1" w:lastRow="0" w:firstColumn="1" w:lastColumn="0" w:noHBand="0" w:noVBand="1"/>
      </w:tblPr>
      <w:tblGrid>
        <w:gridCol w:w="4750"/>
        <w:gridCol w:w="4754"/>
      </w:tblGrid>
      <w:tr w:rsidR="008E353C" w:rsidRPr="00EB6D1A" w14:paraId="2B8F8B2A" w14:textId="77777777" w:rsidTr="48F6FA2F">
        <w:trPr>
          <w:trHeight w:val="855"/>
        </w:trPr>
        <w:tc>
          <w:tcPr>
            <w:tcW w:w="47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hideMark/>
          </w:tcPr>
          <w:p w14:paraId="118AEE40" w14:textId="77777777" w:rsidR="008E353C" w:rsidRPr="00EB6D1A" w:rsidRDefault="008E353C" w:rsidP="00E50137">
            <w:pPr>
              <w:spacing w:line="253" w:lineRule="atLeast"/>
              <w:ind w:left="107" w:right="500"/>
              <w:rPr>
                <w:rFonts w:asciiTheme="minorHAnsi" w:eastAsiaTheme="minorEastAsia" w:hAnsiTheme="minorHAnsi" w:cstheme="minorBidi"/>
                <w:color w:val="000000"/>
              </w:rPr>
            </w:pPr>
            <w:r w:rsidRPr="0E753667">
              <w:rPr>
                <w:rFonts w:asciiTheme="minorHAnsi" w:eastAsiaTheme="minorEastAsia" w:hAnsiTheme="minorHAnsi" w:cstheme="minorBidi"/>
                <w:color w:val="000000"/>
                <w:bdr w:val="none" w:sz="0" w:space="0" w:color="auto" w:frame="1"/>
              </w:rPr>
              <w:t xml:space="preserve">Announcement – </w:t>
            </w:r>
            <w:r w:rsidRPr="00B31A22">
              <w:rPr>
                <w:rFonts w:asciiTheme="minorHAnsi" w:eastAsiaTheme="minorEastAsia" w:hAnsiTheme="minorHAnsi" w:cstheme="minorBidi"/>
                <w:color w:val="000000"/>
                <w:bdr w:val="none" w:sz="0" w:space="0" w:color="auto" w:frame="1"/>
              </w:rPr>
              <w:t xml:space="preserve">Stage </w:t>
            </w:r>
            <w:proofErr w:type="gramStart"/>
            <w:r w:rsidRPr="00B31A22">
              <w:rPr>
                <w:rFonts w:asciiTheme="minorHAnsi" w:eastAsiaTheme="minorEastAsia" w:hAnsiTheme="minorHAnsi" w:cstheme="minorBidi"/>
                <w:color w:val="000000"/>
                <w:bdr w:val="none" w:sz="0" w:space="0" w:color="auto" w:frame="1"/>
              </w:rPr>
              <w:t>One</w:t>
            </w:r>
            <w:r w:rsidRPr="0E753667">
              <w:rPr>
                <w:rFonts w:asciiTheme="minorHAnsi" w:eastAsiaTheme="minorEastAsia" w:hAnsiTheme="minorHAnsi" w:cstheme="minorBidi"/>
                <w:b/>
                <w:bCs/>
                <w:color w:val="000000"/>
                <w:bdr w:val="none" w:sz="0" w:space="0" w:color="auto" w:frame="1"/>
                <w:lang w:val="it-IT"/>
              </w:rPr>
              <w:t xml:space="preserve"> </w:t>
            </w:r>
            <w:r w:rsidRPr="0E753667">
              <w:rPr>
                <w:rFonts w:asciiTheme="minorHAnsi" w:eastAsiaTheme="minorEastAsia" w:hAnsiTheme="minorHAnsi" w:cstheme="minorBidi"/>
                <w:b/>
                <w:bCs/>
                <w:color w:val="000000"/>
                <w:spacing w:val="-52"/>
                <w:bdr w:val="none" w:sz="0" w:space="0" w:color="auto" w:frame="1"/>
              </w:rPr>
              <w:t> </w:t>
            </w:r>
            <w:r w:rsidRPr="0E753667">
              <w:rPr>
                <w:rFonts w:asciiTheme="minorHAnsi" w:eastAsiaTheme="minorEastAsia" w:hAnsiTheme="minorHAnsi" w:cstheme="minorBidi"/>
                <w:color w:val="000000"/>
                <w:bdr w:val="none" w:sz="0" w:space="0" w:color="auto" w:frame="1"/>
              </w:rPr>
              <w:t>Applications</w:t>
            </w:r>
            <w:proofErr w:type="gramEnd"/>
            <w:r w:rsidRPr="0E753667">
              <w:rPr>
                <w:rFonts w:asciiTheme="minorHAnsi" w:eastAsiaTheme="minorEastAsia" w:hAnsiTheme="minorHAnsi" w:cstheme="minorBidi"/>
                <w:color w:val="000000"/>
                <w:bdr w:val="none" w:sz="0" w:space="0" w:color="auto" w:frame="1"/>
              </w:rPr>
              <w:t xml:space="preserve"> open.</w:t>
            </w:r>
          </w:p>
        </w:tc>
        <w:tc>
          <w:tcPr>
            <w:tcW w:w="4754" w:type="dxa"/>
            <w:tcBorders>
              <w:top w:val="single" w:sz="8" w:space="0" w:color="000000" w:themeColor="text1"/>
              <w:left w:val="nil"/>
              <w:bottom w:val="single" w:sz="8" w:space="0" w:color="000000" w:themeColor="text1"/>
              <w:right w:val="single" w:sz="8" w:space="0" w:color="000000" w:themeColor="text1"/>
            </w:tcBorders>
            <w:tcMar>
              <w:top w:w="0" w:type="dxa"/>
              <w:left w:w="0" w:type="dxa"/>
              <w:bottom w:w="0" w:type="dxa"/>
              <w:right w:w="0" w:type="dxa"/>
            </w:tcMar>
            <w:hideMark/>
          </w:tcPr>
          <w:p w14:paraId="19E2C440" w14:textId="77777777" w:rsidR="008E353C" w:rsidRPr="00EB6D1A" w:rsidRDefault="008E353C" w:rsidP="48F6FA2F">
            <w:pPr>
              <w:spacing w:line="292" w:lineRule="atLeast"/>
              <w:ind w:left="108"/>
              <w:rPr>
                <w:rFonts w:asciiTheme="minorHAnsi" w:eastAsiaTheme="minorEastAsia" w:hAnsiTheme="minorHAnsi" w:cstheme="minorBidi"/>
                <w:color w:val="000000"/>
              </w:rPr>
            </w:pPr>
            <w:r w:rsidRPr="48F6FA2F">
              <w:rPr>
                <w:rFonts w:asciiTheme="minorHAnsi" w:eastAsiaTheme="minorEastAsia" w:hAnsiTheme="minorHAnsi" w:cstheme="minorBidi"/>
                <w:color w:val="000000"/>
                <w:bdr w:val="none" w:sz="0" w:space="0" w:color="auto" w:frame="1"/>
                <w:lang w:val="it-IT"/>
              </w:rPr>
              <w:t>2 March 2022</w:t>
            </w:r>
          </w:p>
        </w:tc>
      </w:tr>
      <w:tr w:rsidR="008E353C" w:rsidRPr="00EB6D1A" w14:paraId="610041AB" w14:textId="77777777" w:rsidTr="48F6FA2F">
        <w:trPr>
          <w:trHeight w:val="360"/>
        </w:trPr>
        <w:tc>
          <w:tcPr>
            <w:tcW w:w="4750" w:type="dxa"/>
            <w:tcBorders>
              <w:top w:val="nil"/>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hideMark/>
          </w:tcPr>
          <w:p w14:paraId="3CDAA1C6" w14:textId="77777777" w:rsidR="008E353C" w:rsidRDefault="008E353C" w:rsidP="00E50137">
            <w:pPr>
              <w:spacing w:line="292" w:lineRule="atLeast"/>
              <w:ind w:left="107"/>
              <w:rPr>
                <w:rFonts w:asciiTheme="minorHAnsi" w:eastAsiaTheme="minorEastAsia" w:hAnsiTheme="minorHAnsi" w:cstheme="minorBidi"/>
                <w:color w:val="000000"/>
                <w:bdr w:val="none" w:sz="0" w:space="0" w:color="auto" w:frame="1"/>
              </w:rPr>
            </w:pPr>
            <w:r w:rsidRPr="00937CB9">
              <w:rPr>
                <w:rFonts w:asciiTheme="minorHAnsi" w:eastAsiaTheme="minorEastAsia" w:hAnsiTheme="minorHAnsi" w:cstheme="minorBidi"/>
                <w:color w:val="000000"/>
                <w:bdr w:val="none" w:sz="0" w:space="0" w:color="auto" w:frame="1"/>
              </w:rPr>
              <w:t xml:space="preserve">Deadline for applications </w:t>
            </w:r>
          </w:p>
          <w:p w14:paraId="2A7D08C4" w14:textId="77777777" w:rsidR="008E353C" w:rsidRPr="00937CB9" w:rsidRDefault="008E353C" w:rsidP="00E50137">
            <w:pPr>
              <w:spacing w:line="292" w:lineRule="atLeast"/>
              <w:ind w:left="107"/>
              <w:rPr>
                <w:rFonts w:asciiTheme="minorHAnsi" w:eastAsiaTheme="minorEastAsia" w:hAnsiTheme="minorHAnsi" w:cstheme="minorBidi"/>
                <w:color w:val="000000"/>
              </w:rPr>
            </w:pPr>
          </w:p>
        </w:tc>
        <w:tc>
          <w:tcPr>
            <w:tcW w:w="4754" w:type="dxa"/>
            <w:tcBorders>
              <w:top w:val="nil"/>
              <w:left w:val="nil"/>
              <w:bottom w:val="single" w:sz="8" w:space="0" w:color="000000" w:themeColor="text1"/>
              <w:right w:val="single" w:sz="8" w:space="0" w:color="000000" w:themeColor="text1"/>
            </w:tcBorders>
            <w:tcMar>
              <w:top w:w="0" w:type="dxa"/>
              <w:left w:w="0" w:type="dxa"/>
              <w:bottom w:w="0" w:type="dxa"/>
              <w:right w:w="0" w:type="dxa"/>
            </w:tcMar>
            <w:hideMark/>
          </w:tcPr>
          <w:p w14:paraId="19C606E5" w14:textId="77777777" w:rsidR="008E353C" w:rsidRDefault="008E353C" w:rsidP="00E50137">
            <w:pPr>
              <w:spacing w:line="292" w:lineRule="atLeast"/>
              <w:ind w:left="108"/>
              <w:rPr>
                <w:rFonts w:asciiTheme="minorHAnsi" w:eastAsiaTheme="minorEastAsia" w:hAnsiTheme="minorHAnsi" w:cstheme="minorBidi"/>
                <w:color w:val="000000"/>
                <w:bdr w:val="none" w:sz="0" w:space="0" w:color="auto" w:frame="1"/>
              </w:rPr>
            </w:pPr>
            <w:r w:rsidRPr="00937CB9">
              <w:rPr>
                <w:rFonts w:asciiTheme="minorHAnsi" w:eastAsiaTheme="minorEastAsia" w:hAnsiTheme="minorHAnsi" w:cstheme="minorBidi"/>
                <w:color w:val="000000"/>
                <w:spacing w:val="-3"/>
                <w:bdr w:val="none" w:sz="0" w:space="0" w:color="auto" w:frame="1"/>
              </w:rPr>
              <w:t>29 March</w:t>
            </w:r>
            <w:r>
              <w:rPr>
                <w:rFonts w:asciiTheme="minorHAnsi" w:eastAsiaTheme="minorEastAsia" w:hAnsiTheme="minorHAnsi" w:cstheme="minorBidi"/>
                <w:color w:val="000000"/>
                <w:spacing w:val="-3"/>
                <w:bdr w:val="none" w:sz="0" w:space="0" w:color="auto" w:frame="1"/>
              </w:rPr>
              <w:t xml:space="preserve"> </w:t>
            </w:r>
            <w:r w:rsidRPr="00937CB9">
              <w:rPr>
                <w:rFonts w:asciiTheme="minorHAnsi" w:eastAsiaTheme="minorEastAsia" w:hAnsiTheme="minorHAnsi" w:cstheme="minorBidi"/>
                <w:color w:val="000000"/>
                <w:bdr w:val="none" w:sz="0" w:space="0" w:color="auto" w:frame="1"/>
              </w:rPr>
              <w:t>2022</w:t>
            </w:r>
            <w:r w:rsidRPr="00937CB9">
              <w:rPr>
                <w:rFonts w:asciiTheme="minorHAnsi" w:eastAsiaTheme="minorEastAsia" w:hAnsiTheme="minorHAnsi" w:cstheme="minorBidi"/>
                <w:color w:val="000000"/>
                <w:spacing w:val="-1"/>
                <w:bdr w:val="none" w:sz="0" w:space="0" w:color="auto" w:frame="1"/>
              </w:rPr>
              <w:t> </w:t>
            </w:r>
            <w:r w:rsidRPr="00937CB9">
              <w:rPr>
                <w:rFonts w:asciiTheme="minorHAnsi" w:eastAsiaTheme="minorEastAsia" w:hAnsiTheme="minorHAnsi" w:cstheme="minorBidi"/>
                <w:color w:val="000000"/>
                <w:bdr w:val="none" w:sz="0" w:space="0" w:color="auto" w:frame="1"/>
              </w:rPr>
              <w:t>–</w:t>
            </w:r>
            <w:r w:rsidRPr="00937CB9">
              <w:rPr>
                <w:rFonts w:asciiTheme="minorHAnsi" w:eastAsiaTheme="minorEastAsia" w:hAnsiTheme="minorHAnsi" w:cstheme="minorBidi"/>
                <w:color w:val="000000"/>
                <w:spacing w:val="1"/>
                <w:bdr w:val="none" w:sz="0" w:space="0" w:color="auto" w:frame="1"/>
              </w:rPr>
              <w:t> </w:t>
            </w:r>
            <w:r w:rsidRPr="00937CB9">
              <w:rPr>
                <w:rFonts w:asciiTheme="minorHAnsi" w:eastAsiaTheme="minorEastAsia" w:hAnsiTheme="minorHAnsi" w:cstheme="minorBidi"/>
                <w:color w:val="000000"/>
                <w:bdr w:val="none" w:sz="0" w:space="0" w:color="auto" w:frame="1"/>
              </w:rPr>
              <w:t>12noon </w:t>
            </w:r>
          </w:p>
          <w:p w14:paraId="5D0341CD" w14:textId="77777777" w:rsidR="008E353C" w:rsidRPr="00937CB9" w:rsidRDefault="008E353C" w:rsidP="00E50137">
            <w:pPr>
              <w:spacing w:line="292" w:lineRule="atLeast"/>
              <w:ind w:left="108"/>
              <w:rPr>
                <w:rFonts w:asciiTheme="minorHAnsi" w:eastAsiaTheme="minorEastAsia" w:hAnsiTheme="minorHAnsi" w:cstheme="minorBidi"/>
                <w:color w:val="000000"/>
              </w:rPr>
            </w:pPr>
          </w:p>
        </w:tc>
      </w:tr>
      <w:tr w:rsidR="008E353C" w:rsidRPr="00EB6D1A" w14:paraId="0F848A26" w14:textId="77777777" w:rsidTr="48F6FA2F">
        <w:trPr>
          <w:trHeight w:val="628"/>
        </w:trPr>
        <w:tc>
          <w:tcPr>
            <w:tcW w:w="4750" w:type="dxa"/>
            <w:tcBorders>
              <w:top w:val="nil"/>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hideMark/>
          </w:tcPr>
          <w:p w14:paraId="61E4220C" w14:textId="77777777" w:rsidR="008E353C" w:rsidRDefault="008E353C" w:rsidP="00E50137">
            <w:pPr>
              <w:spacing w:line="292" w:lineRule="atLeast"/>
              <w:ind w:left="107"/>
              <w:rPr>
                <w:rFonts w:asciiTheme="minorHAnsi" w:eastAsiaTheme="minorEastAsia" w:hAnsiTheme="minorHAnsi" w:cstheme="minorBidi"/>
                <w:color w:val="000000"/>
              </w:rPr>
            </w:pPr>
            <w:r>
              <w:rPr>
                <w:rFonts w:asciiTheme="minorHAnsi" w:eastAsiaTheme="minorEastAsia" w:hAnsiTheme="minorHAnsi" w:cstheme="minorBidi"/>
                <w:color w:val="000000"/>
              </w:rPr>
              <w:t>Reading of Full Applications by Panel</w:t>
            </w:r>
          </w:p>
          <w:p w14:paraId="07FB19E7" w14:textId="77777777" w:rsidR="008E353C" w:rsidRPr="00937CB9" w:rsidRDefault="008E353C" w:rsidP="00E50137">
            <w:pPr>
              <w:spacing w:line="292" w:lineRule="atLeast"/>
              <w:ind w:left="107"/>
              <w:rPr>
                <w:rFonts w:asciiTheme="minorHAnsi" w:eastAsiaTheme="minorEastAsia" w:hAnsiTheme="minorHAnsi" w:cstheme="minorBidi"/>
                <w:color w:val="000000"/>
              </w:rPr>
            </w:pPr>
          </w:p>
        </w:tc>
        <w:tc>
          <w:tcPr>
            <w:tcW w:w="4754" w:type="dxa"/>
            <w:tcBorders>
              <w:top w:val="nil"/>
              <w:left w:val="nil"/>
              <w:bottom w:val="single" w:sz="8" w:space="0" w:color="000000" w:themeColor="text1"/>
              <w:right w:val="single" w:sz="8" w:space="0" w:color="000000" w:themeColor="text1"/>
            </w:tcBorders>
            <w:tcMar>
              <w:top w:w="0" w:type="dxa"/>
              <w:left w:w="0" w:type="dxa"/>
              <w:bottom w:w="0" w:type="dxa"/>
              <w:right w:w="0" w:type="dxa"/>
            </w:tcMar>
            <w:hideMark/>
          </w:tcPr>
          <w:p w14:paraId="471D69D7" w14:textId="77777777" w:rsidR="008E353C" w:rsidRDefault="008E353C" w:rsidP="00E50137">
            <w:pPr>
              <w:spacing w:line="292" w:lineRule="atLeast"/>
              <w:ind w:left="108"/>
              <w:rPr>
                <w:rFonts w:asciiTheme="minorHAnsi" w:eastAsiaTheme="minorEastAsia" w:hAnsiTheme="minorHAnsi" w:cstheme="minorBidi"/>
                <w:color w:val="000000"/>
              </w:rPr>
            </w:pPr>
            <w:r>
              <w:rPr>
                <w:rFonts w:asciiTheme="minorHAnsi" w:eastAsiaTheme="minorEastAsia" w:hAnsiTheme="minorHAnsi" w:cstheme="minorBidi"/>
                <w:color w:val="000000"/>
              </w:rPr>
              <w:t>30, 31 March and 1 April 2022</w:t>
            </w:r>
          </w:p>
          <w:p w14:paraId="4E723C6A" w14:textId="77777777" w:rsidR="008E353C" w:rsidRPr="00937CB9" w:rsidRDefault="008E353C" w:rsidP="00E50137">
            <w:pPr>
              <w:spacing w:line="292" w:lineRule="atLeast"/>
              <w:ind w:left="108"/>
              <w:rPr>
                <w:rFonts w:asciiTheme="minorHAnsi" w:eastAsiaTheme="minorEastAsia" w:hAnsiTheme="minorHAnsi" w:cstheme="minorBidi"/>
                <w:color w:val="000000"/>
              </w:rPr>
            </w:pPr>
          </w:p>
        </w:tc>
      </w:tr>
      <w:tr w:rsidR="008E353C" w:rsidRPr="00EB6D1A" w14:paraId="0ACBF235" w14:textId="77777777" w:rsidTr="48F6FA2F">
        <w:trPr>
          <w:trHeight w:val="628"/>
        </w:trPr>
        <w:tc>
          <w:tcPr>
            <w:tcW w:w="4750" w:type="dxa"/>
            <w:tcBorders>
              <w:top w:val="nil"/>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hideMark/>
          </w:tcPr>
          <w:p w14:paraId="6AB48CE6" w14:textId="77777777" w:rsidR="008E353C" w:rsidRPr="00937CB9" w:rsidRDefault="008E353C" w:rsidP="00E50137">
            <w:pPr>
              <w:spacing w:line="292" w:lineRule="atLeast"/>
              <w:ind w:left="107"/>
              <w:rPr>
                <w:rFonts w:asciiTheme="minorHAnsi" w:eastAsiaTheme="minorEastAsia" w:hAnsiTheme="minorHAnsi" w:cstheme="minorBidi"/>
                <w:color w:val="000000"/>
              </w:rPr>
            </w:pPr>
            <w:r>
              <w:rPr>
                <w:rFonts w:asciiTheme="minorHAnsi" w:eastAsiaTheme="minorEastAsia" w:hAnsiTheme="minorHAnsi" w:cstheme="minorBidi"/>
                <w:color w:val="000000"/>
              </w:rPr>
              <w:t>Meeting for shortlisting of Full Applications for interview</w:t>
            </w:r>
          </w:p>
        </w:tc>
        <w:tc>
          <w:tcPr>
            <w:tcW w:w="4754" w:type="dxa"/>
            <w:tcBorders>
              <w:top w:val="nil"/>
              <w:left w:val="nil"/>
              <w:bottom w:val="single" w:sz="8" w:space="0" w:color="000000" w:themeColor="text1"/>
              <w:right w:val="single" w:sz="8" w:space="0" w:color="000000" w:themeColor="text1"/>
            </w:tcBorders>
            <w:tcMar>
              <w:top w:w="0" w:type="dxa"/>
              <w:left w:w="0" w:type="dxa"/>
              <w:bottom w:w="0" w:type="dxa"/>
              <w:right w:w="0" w:type="dxa"/>
            </w:tcMar>
            <w:hideMark/>
          </w:tcPr>
          <w:p w14:paraId="2B8E3D21" w14:textId="77777777" w:rsidR="008E353C" w:rsidRPr="00937CB9" w:rsidRDefault="008E353C" w:rsidP="00E50137">
            <w:pPr>
              <w:spacing w:line="292" w:lineRule="atLeast"/>
              <w:ind w:left="108"/>
              <w:rPr>
                <w:rFonts w:asciiTheme="minorHAnsi" w:eastAsiaTheme="minorEastAsia" w:hAnsiTheme="minorHAnsi" w:cstheme="minorBidi"/>
                <w:color w:val="000000"/>
              </w:rPr>
            </w:pPr>
            <w:r>
              <w:rPr>
                <w:rFonts w:asciiTheme="minorHAnsi" w:eastAsiaTheme="minorEastAsia" w:hAnsiTheme="minorHAnsi" w:cstheme="minorBidi"/>
                <w:color w:val="000000"/>
              </w:rPr>
              <w:t>4 and 5 April 2022</w:t>
            </w:r>
          </w:p>
        </w:tc>
      </w:tr>
      <w:tr w:rsidR="008E353C" w:rsidRPr="00EB6D1A" w14:paraId="7A16278B" w14:textId="77777777" w:rsidTr="48F6FA2F">
        <w:trPr>
          <w:trHeight w:val="345"/>
        </w:trPr>
        <w:tc>
          <w:tcPr>
            <w:tcW w:w="4750" w:type="dxa"/>
            <w:tcBorders>
              <w:top w:val="nil"/>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hideMark/>
          </w:tcPr>
          <w:p w14:paraId="4D179F37" w14:textId="77777777" w:rsidR="008E353C" w:rsidRDefault="008E353C" w:rsidP="00E50137">
            <w:pPr>
              <w:spacing w:line="292" w:lineRule="atLeast"/>
              <w:ind w:left="107"/>
              <w:rPr>
                <w:rFonts w:asciiTheme="minorHAnsi" w:eastAsiaTheme="minorEastAsia" w:hAnsiTheme="minorHAnsi" w:cstheme="minorBidi"/>
                <w:color w:val="000000"/>
                <w:bdr w:val="none" w:sz="0" w:space="0" w:color="auto" w:frame="1"/>
              </w:rPr>
            </w:pPr>
            <w:r w:rsidRPr="00937CB9">
              <w:rPr>
                <w:rFonts w:asciiTheme="minorHAnsi" w:eastAsiaTheme="minorEastAsia" w:hAnsiTheme="minorHAnsi" w:cstheme="minorBidi"/>
                <w:color w:val="000000"/>
                <w:bdr w:val="none" w:sz="0" w:space="0" w:color="auto" w:frame="1"/>
              </w:rPr>
              <w:t>Artists</w:t>
            </w:r>
            <w:r w:rsidRPr="00937CB9">
              <w:rPr>
                <w:rFonts w:asciiTheme="minorHAnsi" w:eastAsiaTheme="minorEastAsia" w:hAnsiTheme="minorHAnsi" w:cstheme="minorBidi"/>
                <w:color w:val="000000"/>
                <w:spacing w:val="-4"/>
                <w:bdr w:val="none" w:sz="0" w:space="0" w:color="auto" w:frame="1"/>
              </w:rPr>
              <w:t> </w:t>
            </w:r>
            <w:r w:rsidRPr="00937CB9">
              <w:rPr>
                <w:rFonts w:asciiTheme="minorHAnsi" w:eastAsiaTheme="minorEastAsia" w:hAnsiTheme="minorHAnsi" w:cstheme="minorBidi"/>
                <w:color w:val="000000"/>
                <w:bdr w:val="none" w:sz="0" w:space="0" w:color="auto" w:frame="1"/>
              </w:rPr>
              <w:t>notified</w:t>
            </w:r>
            <w:r w:rsidRPr="00937CB9">
              <w:rPr>
                <w:rFonts w:asciiTheme="minorHAnsi" w:eastAsiaTheme="minorEastAsia" w:hAnsiTheme="minorHAnsi" w:cstheme="minorBidi"/>
                <w:color w:val="000000"/>
                <w:spacing w:val="-2"/>
                <w:bdr w:val="none" w:sz="0" w:space="0" w:color="auto" w:frame="1"/>
              </w:rPr>
              <w:t> </w:t>
            </w:r>
            <w:r w:rsidRPr="00937CB9">
              <w:rPr>
                <w:rFonts w:asciiTheme="minorHAnsi" w:eastAsiaTheme="minorEastAsia" w:hAnsiTheme="minorHAnsi" w:cstheme="minorBidi"/>
                <w:color w:val="000000"/>
                <w:bdr w:val="none" w:sz="0" w:space="0" w:color="auto" w:frame="1"/>
              </w:rPr>
              <w:t>of</w:t>
            </w:r>
            <w:r w:rsidRPr="00937CB9">
              <w:rPr>
                <w:rFonts w:asciiTheme="minorHAnsi" w:eastAsiaTheme="minorEastAsia" w:hAnsiTheme="minorHAnsi" w:cstheme="minorBidi"/>
                <w:color w:val="000000"/>
                <w:spacing w:val="-2"/>
                <w:bdr w:val="none" w:sz="0" w:space="0" w:color="auto" w:frame="1"/>
              </w:rPr>
              <w:t> </w:t>
            </w:r>
            <w:r w:rsidRPr="00937CB9">
              <w:rPr>
                <w:rFonts w:asciiTheme="minorHAnsi" w:eastAsiaTheme="minorEastAsia" w:hAnsiTheme="minorHAnsi" w:cstheme="minorBidi"/>
                <w:color w:val="000000"/>
                <w:bdr w:val="none" w:sz="0" w:space="0" w:color="auto" w:frame="1"/>
              </w:rPr>
              <w:t>Full</w:t>
            </w:r>
            <w:r w:rsidRPr="00937CB9">
              <w:rPr>
                <w:rFonts w:asciiTheme="minorHAnsi" w:eastAsiaTheme="minorEastAsia" w:hAnsiTheme="minorHAnsi" w:cstheme="minorBidi"/>
                <w:color w:val="000000"/>
                <w:spacing w:val="-4"/>
                <w:bdr w:val="none" w:sz="0" w:space="0" w:color="auto" w:frame="1"/>
              </w:rPr>
              <w:t> </w:t>
            </w:r>
            <w:r w:rsidRPr="00937CB9">
              <w:rPr>
                <w:rFonts w:asciiTheme="minorHAnsi" w:eastAsiaTheme="minorEastAsia" w:hAnsiTheme="minorHAnsi" w:cstheme="minorBidi"/>
                <w:color w:val="000000"/>
                <w:bdr w:val="none" w:sz="0" w:space="0" w:color="auto" w:frame="1"/>
              </w:rPr>
              <w:t>Application</w:t>
            </w:r>
            <w:r w:rsidRPr="00937CB9">
              <w:rPr>
                <w:rFonts w:asciiTheme="minorHAnsi" w:eastAsiaTheme="minorEastAsia" w:hAnsiTheme="minorHAnsi" w:cstheme="minorBidi"/>
                <w:color w:val="000000"/>
                <w:spacing w:val="-2"/>
                <w:bdr w:val="none" w:sz="0" w:space="0" w:color="auto" w:frame="1"/>
              </w:rPr>
              <w:t> </w:t>
            </w:r>
            <w:r w:rsidRPr="00937CB9">
              <w:rPr>
                <w:rFonts w:asciiTheme="minorHAnsi" w:eastAsiaTheme="minorEastAsia" w:hAnsiTheme="minorHAnsi" w:cstheme="minorBidi"/>
                <w:color w:val="000000"/>
                <w:bdr w:val="none" w:sz="0" w:space="0" w:color="auto" w:frame="1"/>
              </w:rPr>
              <w:t>outcome </w:t>
            </w:r>
          </w:p>
          <w:p w14:paraId="1E43D128" w14:textId="77777777" w:rsidR="008E353C" w:rsidRPr="00937CB9" w:rsidRDefault="008E353C" w:rsidP="00E50137">
            <w:pPr>
              <w:spacing w:line="292" w:lineRule="atLeast"/>
              <w:ind w:left="107"/>
              <w:rPr>
                <w:rFonts w:asciiTheme="minorHAnsi" w:eastAsiaTheme="minorEastAsia" w:hAnsiTheme="minorHAnsi" w:cstheme="minorBidi"/>
                <w:color w:val="000000"/>
              </w:rPr>
            </w:pPr>
          </w:p>
        </w:tc>
        <w:tc>
          <w:tcPr>
            <w:tcW w:w="4754" w:type="dxa"/>
            <w:tcBorders>
              <w:top w:val="nil"/>
              <w:left w:val="nil"/>
              <w:bottom w:val="single" w:sz="8" w:space="0" w:color="000000" w:themeColor="text1"/>
              <w:right w:val="single" w:sz="8" w:space="0" w:color="000000" w:themeColor="text1"/>
            </w:tcBorders>
            <w:tcMar>
              <w:top w:w="0" w:type="dxa"/>
              <w:left w:w="0" w:type="dxa"/>
              <w:bottom w:w="0" w:type="dxa"/>
              <w:right w:w="0" w:type="dxa"/>
            </w:tcMar>
            <w:hideMark/>
          </w:tcPr>
          <w:p w14:paraId="2ABBACA5" w14:textId="77777777" w:rsidR="008E353C" w:rsidRDefault="008E353C" w:rsidP="00E50137">
            <w:pPr>
              <w:spacing w:line="292" w:lineRule="atLeast"/>
              <w:ind w:left="108"/>
              <w:rPr>
                <w:rFonts w:asciiTheme="minorHAnsi" w:eastAsiaTheme="minorEastAsia" w:hAnsiTheme="minorHAnsi" w:cstheme="minorBidi"/>
                <w:color w:val="000000"/>
                <w:bdr w:val="none" w:sz="0" w:space="0" w:color="auto" w:frame="1"/>
              </w:rPr>
            </w:pPr>
            <w:r w:rsidRPr="00937CB9">
              <w:rPr>
                <w:rFonts w:asciiTheme="minorHAnsi" w:eastAsiaTheme="minorEastAsia" w:hAnsiTheme="minorHAnsi" w:cstheme="minorBidi"/>
                <w:color w:val="000000"/>
                <w:spacing w:val="-3"/>
                <w:bdr w:val="none" w:sz="0" w:space="0" w:color="auto" w:frame="1"/>
              </w:rPr>
              <w:t xml:space="preserve">7 April </w:t>
            </w:r>
            <w:r w:rsidRPr="00937CB9">
              <w:rPr>
                <w:rFonts w:asciiTheme="minorHAnsi" w:eastAsiaTheme="minorEastAsia" w:hAnsiTheme="minorHAnsi" w:cstheme="minorBidi"/>
                <w:color w:val="000000"/>
                <w:bdr w:val="none" w:sz="0" w:space="0" w:color="auto" w:frame="1"/>
              </w:rPr>
              <w:t>2022 - 12noon</w:t>
            </w:r>
          </w:p>
          <w:p w14:paraId="7CDB09DC" w14:textId="77777777" w:rsidR="008E353C" w:rsidRPr="00937CB9" w:rsidRDefault="008E353C" w:rsidP="00E50137">
            <w:pPr>
              <w:spacing w:line="292" w:lineRule="atLeast"/>
              <w:ind w:left="108"/>
              <w:rPr>
                <w:rFonts w:asciiTheme="minorHAnsi" w:eastAsiaTheme="minorEastAsia" w:hAnsiTheme="minorHAnsi" w:cstheme="minorBidi"/>
                <w:color w:val="000000"/>
              </w:rPr>
            </w:pPr>
          </w:p>
        </w:tc>
      </w:tr>
      <w:tr w:rsidR="008E353C" w:rsidRPr="00EB6D1A" w14:paraId="322C7C97" w14:textId="77777777" w:rsidTr="48F6FA2F">
        <w:trPr>
          <w:trHeight w:val="360"/>
        </w:trPr>
        <w:tc>
          <w:tcPr>
            <w:tcW w:w="4750" w:type="dxa"/>
            <w:tcBorders>
              <w:top w:val="nil"/>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hideMark/>
          </w:tcPr>
          <w:p w14:paraId="3EF7EB9E" w14:textId="77777777" w:rsidR="008E353C" w:rsidRPr="00937CB9" w:rsidRDefault="008E353C" w:rsidP="00E50137">
            <w:pPr>
              <w:spacing w:line="292" w:lineRule="atLeast"/>
              <w:ind w:left="107"/>
              <w:rPr>
                <w:rFonts w:asciiTheme="minorHAnsi" w:eastAsiaTheme="minorEastAsia" w:hAnsiTheme="minorHAnsi" w:cstheme="minorBidi"/>
                <w:color w:val="000000"/>
              </w:rPr>
            </w:pPr>
            <w:r>
              <w:rPr>
                <w:rFonts w:asciiTheme="minorHAnsi" w:eastAsiaTheme="minorEastAsia" w:hAnsiTheme="minorHAnsi" w:cstheme="minorBidi"/>
                <w:color w:val="000000"/>
              </w:rPr>
              <w:t>Interviews</w:t>
            </w:r>
          </w:p>
        </w:tc>
        <w:tc>
          <w:tcPr>
            <w:tcW w:w="4754" w:type="dxa"/>
            <w:tcBorders>
              <w:top w:val="nil"/>
              <w:left w:val="nil"/>
              <w:bottom w:val="single" w:sz="8" w:space="0" w:color="000000" w:themeColor="text1"/>
              <w:right w:val="single" w:sz="8" w:space="0" w:color="000000" w:themeColor="text1"/>
            </w:tcBorders>
            <w:tcMar>
              <w:top w:w="0" w:type="dxa"/>
              <w:left w:w="0" w:type="dxa"/>
              <w:bottom w:w="0" w:type="dxa"/>
              <w:right w:w="0" w:type="dxa"/>
            </w:tcMar>
            <w:hideMark/>
          </w:tcPr>
          <w:p w14:paraId="4816EA6F" w14:textId="77777777" w:rsidR="008E353C" w:rsidRPr="00937CB9" w:rsidRDefault="008E353C" w:rsidP="00E50137">
            <w:pPr>
              <w:spacing w:line="292" w:lineRule="atLeast"/>
              <w:ind w:left="108"/>
              <w:rPr>
                <w:rFonts w:asciiTheme="minorHAnsi" w:eastAsiaTheme="minorEastAsia" w:hAnsiTheme="minorHAnsi" w:cstheme="minorBidi"/>
                <w:color w:val="000000"/>
              </w:rPr>
            </w:pPr>
            <w:r>
              <w:rPr>
                <w:rFonts w:asciiTheme="minorHAnsi" w:eastAsiaTheme="minorEastAsia" w:hAnsiTheme="minorHAnsi" w:cstheme="minorBidi"/>
                <w:color w:val="000000"/>
                <w:bdr w:val="none" w:sz="0" w:space="0" w:color="auto" w:frame="1"/>
              </w:rPr>
              <w:t>11, 12 or 13 April 2022</w:t>
            </w:r>
          </w:p>
        </w:tc>
      </w:tr>
      <w:tr w:rsidR="008E353C" w:rsidRPr="00EB6D1A" w14:paraId="42F7EE2A" w14:textId="77777777" w:rsidTr="48F6FA2F">
        <w:trPr>
          <w:trHeight w:val="815"/>
        </w:trPr>
        <w:tc>
          <w:tcPr>
            <w:tcW w:w="4750" w:type="dxa"/>
            <w:tcBorders>
              <w:top w:val="nil"/>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hideMark/>
          </w:tcPr>
          <w:p w14:paraId="6FB485A5" w14:textId="77777777" w:rsidR="008E353C" w:rsidRPr="00EB6D1A" w:rsidRDefault="008E353C" w:rsidP="00E50137">
            <w:pPr>
              <w:spacing w:line="253" w:lineRule="atLeast"/>
              <w:ind w:left="107" w:right="693"/>
              <w:rPr>
                <w:rFonts w:asciiTheme="minorHAnsi" w:eastAsiaTheme="minorEastAsia" w:hAnsiTheme="minorHAnsi" w:cstheme="minorBidi"/>
                <w:color w:val="000000"/>
              </w:rPr>
            </w:pPr>
            <w:r w:rsidRPr="0E753667">
              <w:rPr>
                <w:rFonts w:asciiTheme="minorHAnsi" w:eastAsiaTheme="minorEastAsia" w:hAnsiTheme="minorHAnsi" w:cstheme="minorBidi"/>
                <w:color w:val="000000"/>
                <w:bdr w:val="none" w:sz="0" w:space="0" w:color="auto" w:frame="1"/>
              </w:rPr>
              <w:t>Deadline for successful artists to submit</w:t>
            </w:r>
            <w:r w:rsidRPr="0E753667">
              <w:rPr>
                <w:rFonts w:asciiTheme="minorHAnsi" w:eastAsiaTheme="minorEastAsia" w:hAnsiTheme="minorHAnsi" w:cstheme="minorBidi"/>
                <w:color w:val="000000"/>
                <w:spacing w:val="-52"/>
                <w:bdr w:val="none" w:sz="0" w:space="0" w:color="auto" w:frame="1"/>
              </w:rPr>
              <w:t> </w:t>
            </w:r>
            <w:r w:rsidRPr="0E753667">
              <w:rPr>
                <w:rFonts w:asciiTheme="minorHAnsi" w:eastAsiaTheme="minorEastAsia" w:hAnsiTheme="minorHAnsi" w:cstheme="minorBidi"/>
                <w:color w:val="000000"/>
                <w:bdr w:val="none" w:sz="0" w:space="0" w:color="auto" w:frame="1"/>
              </w:rPr>
              <w:t>headshots, comments and sign off press</w:t>
            </w:r>
            <w:r w:rsidRPr="0E753667">
              <w:rPr>
                <w:rFonts w:asciiTheme="minorHAnsi" w:eastAsiaTheme="minorEastAsia" w:hAnsiTheme="minorHAnsi" w:cstheme="minorBidi"/>
                <w:color w:val="000000"/>
                <w:spacing w:val="-53"/>
                <w:bdr w:val="none" w:sz="0" w:space="0" w:color="auto" w:frame="1"/>
              </w:rPr>
              <w:t> </w:t>
            </w:r>
            <w:r w:rsidRPr="0E753667">
              <w:rPr>
                <w:rFonts w:asciiTheme="minorHAnsi" w:eastAsiaTheme="minorEastAsia" w:hAnsiTheme="minorHAnsi" w:cstheme="minorBidi"/>
                <w:color w:val="000000"/>
                <w:bdr w:val="none" w:sz="0" w:space="0" w:color="auto" w:frame="1"/>
              </w:rPr>
              <w:t>release </w:t>
            </w:r>
          </w:p>
        </w:tc>
        <w:tc>
          <w:tcPr>
            <w:tcW w:w="4754" w:type="dxa"/>
            <w:tcBorders>
              <w:top w:val="nil"/>
              <w:left w:val="nil"/>
              <w:bottom w:val="single" w:sz="8" w:space="0" w:color="000000" w:themeColor="text1"/>
              <w:right w:val="single" w:sz="8" w:space="0" w:color="000000" w:themeColor="text1"/>
            </w:tcBorders>
            <w:tcMar>
              <w:top w:w="0" w:type="dxa"/>
              <w:left w:w="0" w:type="dxa"/>
              <w:bottom w:w="0" w:type="dxa"/>
              <w:right w:w="0" w:type="dxa"/>
            </w:tcMar>
            <w:hideMark/>
          </w:tcPr>
          <w:p w14:paraId="7B77EE25" w14:textId="77777777" w:rsidR="008E353C" w:rsidRPr="00EB6D1A" w:rsidRDefault="008E353C" w:rsidP="00E50137">
            <w:pPr>
              <w:spacing w:line="292" w:lineRule="atLeast"/>
              <w:ind w:left="108"/>
              <w:rPr>
                <w:rFonts w:asciiTheme="minorHAnsi" w:eastAsiaTheme="minorEastAsia" w:hAnsiTheme="minorHAnsi" w:cstheme="minorBidi"/>
                <w:color w:val="000000"/>
              </w:rPr>
            </w:pPr>
            <w:r w:rsidRPr="0A2A671F">
              <w:rPr>
                <w:rFonts w:asciiTheme="minorHAnsi" w:eastAsiaTheme="minorEastAsia" w:hAnsiTheme="minorHAnsi" w:cstheme="minorBidi"/>
                <w:color w:val="000000"/>
                <w:bdr w:val="none" w:sz="0" w:space="0" w:color="auto" w:frame="1"/>
                <w:lang w:val="it-IT"/>
              </w:rPr>
              <w:t>18</w:t>
            </w:r>
            <w:r w:rsidRPr="0A2A671F">
              <w:rPr>
                <w:rFonts w:asciiTheme="minorHAnsi" w:eastAsiaTheme="minorEastAsia" w:hAnsiTheme="minorHAnsi" w:cstheme="minorBidi"/>
                <w:color w:val="000000"/>
                <w:bdr w:val="none" w:sz="0" w:space="0" w:color="auto" w:frame="1"/>
              </w:rPr>
              <w:t xml:space="preserve"> </w:t>
            </w:r>
            <w:r w:rsidRPr="0A2A671F">
              <w:rPr>
                <w:rFonts w:asciiTheme="minorHAnsi" w:eastAsiaTheme="minorEastAsia" w:hAnsiTheme="minorHAnsi" w:cstheme="minorBidi"/>
                <w:color w:val="000000"/>
                <w:bdr w:val="none" w:sz="0" w:space="0" w:color="auto" w:frame="1"/>
                <w:lang w:val="it-IT"/>
              </w:rPr>
              <w:t>April</w:t>
            </w:r>
            <w:r w:rsidRPr="0A2A671F">
              <w:rPr>
                <w:rFonts w:asciiTheme="minorHAnsi" w:eastAsiaTheme="minorEastAsia" w:hAnsiTheme="minorHAnsi" w:cstheme="minorBidi"/>
                <w:color w:val="000000"/>
                <w:bdr w:val="none" w:sz="0" w:space="0" w:color="auto" w:frame="1"/>
              </w:rPr>
              <w:t xml:space="preserve"> 2022</w:t>
            </w:r>
          </w:p>
        </w:tc>
      </w:tr>
    </w:tbl>
    <w:p w14:paraId="3C788A50" w14:textId="77777777" w:rsidR="008E353C" w:rsidRPr="00EB6D1A" w:rsidRDefault="008E353C" w:rsidP="008E353C"/>
    <w:p w14:paraId="775EFCB8" w14:textId="77777777" w:rsidR="008E353C" w:rsidRDefault="008E353C" w:rsidP="008E353C">
      <w:pPr>
        <w:rPr>
          <w:lang w:val="en-GB"/>
        </w:rPr>
      </w:pPr>
    </w:p>
    <w:p w14:paraId="121220FF" w14:textId="77777777" w:rsidR="008E353C" w:rsidRDefault="008E353C" w:rsidP="008E353C">
      <w:pPr>
        <w:rPr>
          <w:rFonts w:asciiTheme="minorHAnsi" w:eastAsiaTheme="minorEastAsia" w:hAnsiTheme="minorHAnsi" w:cstheme="minorBidi"/>
          <w:b/>
          <w:bCs/>
          <w:color w:val="000000" w:themeColor="text1"/>
          <w:sz w:val="40"/>
          <w:szCs w:val="40"/>
          <w:lang w:val="en-GB"/>
        </w:rPr>
      </w:pPr>
      <w:r w:rsidRPr="0A2A671F">
        <w:rPr>
          <w:rFonts w:asciiTheme="minorHAnsi" w:eastAsiaTheme="minorEastAsia" w:hAnsiTheme="minorHAnsi" w:cstheme="minorBidi"/>
          <w:lang w:val="en-GB"/>
        </w:rPr>
        <w:t xml:space="preserve">More information about Dance City and the departments the </w:t>
      </w:r>
      <w:r w:rsidRPr="00937CB9">
        <w:rPr>
          <w:rFonts w:asciiTheme="minorHAnsi" w:eastAsiaTheme="minorEastAsia" w:hAnsiTheme="minorHAnsi" w:cstheme="minorBidi"/>
          <w:lang w:val="en-GB"/>
        </w:rPr>
        <w:t>Gillian Dickinson Trust Commission &amp; Residency will enable you to work with.</w:t>
      </w:r>
    </w:p>
    <w:p w14:paraId="5C889DBE" w14:textId="77777777" w:rsidR="008E353C" w:rsidRDefault="008E353C" w:rsidP="008E353C">
      <w:pPr>
        <w:rPr>
          <w:color w:val="000000" w:themeColor="text1"/>
          <w:lang w:val="en-GB"/>
        </w:rPr>
      </w:pPr>
    </w:p>
    <w:p w14:paraId="00186A54" w14:textId="77777777" w:rsidR="008E353C" w:rsidRPr="00937CB9" w:rsidRDefault="008E353C" w:rsidP="008E353C">
      <w:pPr>
        <w:spacing w:after="160" w:line="259" w:lineRule="auto"/>
        <w:rPr>
          <w:rFonts w:ascii="Verdana" w:eastAsia="Verdana" w:hAnsi="Verdana" w:cs="Verdana"/>
          <w:sz w:val="20"/>
          <w:szCs w:val="20"/>
          <w:lang w:val="en-GB"/>
        </w:rPr>
      </w:pPr>
      <w:r w:rsidRPr="00937CB9">
        <w:rPr>
          <w:rFonts w:ascii="Verdana" w:eastAsia="Verdana" w:hAnsi="Verdana" w:cs="Verdana"/>
          <w:b/>
          <w:bCs/>
          <w:sz w:val="20"/>
          <w:szCs w:val="20"/>
          <w:lang w:val="en-GB"/>
        </w:rPr>
        <w:t>BA</w:t>
      </w:r>
    </w:p>
    <w:p w14:paraId="43B3C5FF" w14:textId="77777777" w:rsidR="008E353C" w:rsidRDefault="008E353C" w:rsidP="008E353C">
      <w:pPr>
        <w:spacing w:after="225"/>
        <w:rPr>
          <w:rFonts w:ascii="Verdana" w:eastAsia="Verdana" w:hAnsi="Verdana" w:cs="Verdana"/>
          <w:color w:val="000000" w:themeColor="text1"/>
          <w:sz w:val="20"/>
          <w:szCs w:val="20"/>
          <w:lang w:val="en-GB"/>
        </w:rPr>
      </w:pPr>
      <w:r w:rsidRPr="00937CB9">
        <w:rPr>
          <w:rFonts w:ascii="Verdana" w:eastAsia="Verdana" w:hAnsi="Verdana" w:cs="Verdana"/>
          <w:sz w:val="20"/>
          <w:szCs w:val="20"/>
          <w:lang w:val="en-GB"/>
        </w:rPr>
        <w:t>This unique programme has been designed by leading industry professionals to prepare the next generation of dance professionals for a varied and multi-faceted career, ensuring they’re able to function professionally in a range of roles and settings in the dance sector.</w:t>
      </w:r>
    </w:p>
    <w:p w14:paraId="62BFAB4A" w14:textId="77777777" w:rsidR="008E353C" w:rsidRDefault="008E353C" w:rsidP="008E353C">
      <w:pPr>
        <w:spacing w:after="225"/>
        <w:rPr>
          <w:rFonts w:ascii="Verdana" w:eastAsia="Verdana" w:hAnsi="Verdana" w:cs="Verdana"/>
          <w:color w:val="000000" w:themeColor="text1"/>
          <w:sz w:val="20"/>
          <w:szCs w:val="20"/>
          <w:lang w:val="en-GB"/>
        </w:rPr>
      </w:pPr>
      <w:r w:rsidRPr="00937CB9">
        <w:rPr>
          <w:rFonts w:ascii="Verdana" w:eastAsia="Verdana" w:hAnsi="Verdana" w:cs="Verdana"/>
          <w:sz w:val="20"/>
          <w:szCs w:val="20"/>
          <w:lang w:val="en-GB"/>
        </w:rPr>
        <w:t xml:space="preserve">The 3-year BA (Hons) degree, run in partnership with University of Sunderland, is </w:t>
      </w:r>
      <w:proofErr w:type="gramStart"/>
      <w:r w:rsidRPr="00937CB9">
        <w:rPr>
          <w:rFonts w:ascii="Verdana" w:eastAsia="Verdana" w:hAnsi="Verdana" w:cs="Verdana"/>
          <w:sz w:val="20"/>
          <w:szCs w:val="20"/>
          <w:lang w:val="en-GB"/>
        </w:rPr>
        <w:t>practically-focused</w:t>
      </w:r>
      <w:proofErr w:type="gramEnd"/>
      <w:r w:rsidRPr="00937CB9">
        <w:rPr>
          <w:rFonts w:ascii="Verdana" w:eastAsia="Verdana" w:hAnsi="Verdana" w:cs="Verdana"/>
          <w:sz w:val="20"/>
          <w:szCs w:val="20"/>
          <w:lang w:val="en-GB"/>
        </w:rPr>
        <w:t xml:space="preserve">, with students spending most of their time in the studio. The programme has a strong emphasis on technique and performance, with regular engagement with core and visiting professional dance artists. Students have fulsome introductions to dance teaching and facilitation processes, and learn about arts management and fundraising, as well as engaging dance history, </w:t>
      </w:r>
      <w:proofErr w:type="gramStart"/>
      <w:r w:rsidRPr="00937CB9">
        <w:rPr>
          <w:rFonts w:ascii="Verdana" w:eastAsia="Verdana" w:hAnsi="Verdana" w:cs="Verdana"/>
          <w:sz w:val="20"/>
          <w:szCs w:val="20"/>
          <w:lang w:val="en-GB"/>
        </w:rPr>
        <w:t>analysis</w:t>
      </w:r>
      <w:proofErr w:type="gramEnd"/>
      <w:r w:rsidRPr="00937CB9">
        <w:rPr>
          <w:rFonts w:ascii="Verdana" w:eastAsia="Verdana" w:hAnsi="Verdana" w:cs="Verdana"/>
          <w:sz w:val="20"/>
          <w:szCs w:val="20"/>
          <w:lang w:val="en-GB"/>
        </w:rPr>
        <w:t xml:space="preserve"> and research skills in and out of the studio. Students leave as rounded, independent emerging practitioners entering different areas of the dance sector as well as applying their transferable skills in other arenas of employment.</w:t>
      </w:r>
    </w:p>
    <w:p w14:paraId="6E1B33AF" w14:textId="77777777" w:rsidR="008E353C" w:rsidRPr="00937CB9" w:rsidRDefault="008E353C" w:rsidP="008E353C">
      <w:pPr>
        <w:spacing w:after="160" w:line="259" w:lineRule="auto"/>
        <w:rPr>
          <w:rFonts w:ascii="Verdana" w:eastAsia="Verdana" w:hAnsi="Verdana" w:cs="Verdana"/>
          <w:sz w:val="20"/>
          <w:szCs w:val="20"/>
          <w:lang w:val="en-GB"/>
        </w:rPr>
      </w:pPr>
      <w:r w:rsidRPr="00937CB9">
        <w:rPr>
          <w:rFonts w:ascii="Verdana" w:eastAsia="Verdana" w:hAnsi="Verdana" w:cs="Verdana"/>
          <w:b/>
          <w:bCs/>
          <w:sz w:val="20"/>
          <w:szCs w:val="20"/>
          <w:lang w:val="en-GB"/>
        </w:rPr>
        <w:t>CAT</w:t>
      </w:r>
    </w:p>
    <w:p w14:paraId="249ABFCE" w14:textId="77777777" w:rsidR="008E353C" w:rsidRDefault="008E353C" w:rsidP="11D8DB49">
      <w:pPr>
        <w:spacing w:beforeAutospacing="1" w:after="225" w:afterAutospacing="1"/>
        <w:rPr>
          <w:rFonts w:ascii="Verdana" w:eastAsia="Verdana" w:hAnsi="Verdana" w:cs="Verdana"/>
          <w:color w:val="000000" w:themeColor="text1"/>
          <w:sz w:val="20"/>
          <w:szCs w:val="20"/>
          <w:lang w:val="en-GB"/>
        </w:rPr>
      </w:pPr>
      <w:r w:rsidRPr="11D8DB49">
        <w:rPr>
          <w:rFonts w:ascii="Verdana" w:eastAsia="Verdana" w:hAnsi="Verdana" w:cs="Verdana"/>
          <w:sz w:val="20"/>
          <w:szCs w:val="20"/>
          <w:lang w:val="en-GB"/>
        </w:rPr>
        <w:t xml:space="preserve">The Dance City Centre for Advanced Training is part of a national network of CAT’s delivering non-residential, pre-vocational, professional dance training. Dance City’s Centre for Advanced Training is part of The Department for Education’s Music and Dance Scheme offering a contemporary dance training programme for young people from the </w:t>
      </w:r>
      <w:proofErr w:type="gramStart"/>
      <w:r w:rsidRPr="11D8DB49">
        <w:rPr>
          <w:rFonts w:ascii="Verdana" w:eastAsia="Verdana" w:hAnsi="Verdana" w:cs="Verdana"/>
          <w:sz w:val="20"/>
          <w:szCs w:val="20"/>
          <w:lang w:val="en-GB"/>
        </w:rPr>
        <w:t>North East</w:t>
      </w:r>
      <w:proofErr w:type="gramEnd"/>
      <w:r w:rsidRPr="11D8DB49">
        <w:rPr>
          <w:rFonts w:ascii="Verdana" w:eastAsia="Verdana" w:hAnsi="Verdana" w:cs="Verdana"/>
          <w:sz w:val="20"/>
          <w:szCs w:val="20"/>
          <w:lang w:val="en-GB"/>
        </w:rPr>
        <w:t xml:space="preserve"> region who are 10 – 18 years of age. Dance City also offers a CAT Street Dance based at The Fire Station in Sunderland. The </w:t>
      </w:r>
      <w:proofErr w:type="gramStart"/>
      <w:r w:rsidRPr="11D8DB49">
        <w:rPr>
          <w:rFonts w:ascii="Verdana" w:eastAsia="Verdana" w:hAnsi="Verdana" w:cs="Verdana"/>
          <w:sz w:val="20"/>
          <w:szCs w:val="20"/>
          <w:lang w:val="en-GB"/>
        </w:rPr>
        <w:t>CAT’s</w:t>
      </w:r>
      <w:proofErr w:type="gramEnd"/>
      <w:r w:rsidRPr="11D8DB49">
        <w:rPr>
          <w:rFonts w:ascii="Verdana" w:eastAsia="Verdana" w:hAnsi="Verdana" w:cs="Verdana"/>
          <w:sz w:val="20"/>
          <w:szCs w:val="20"/>
          <w:lang w:val="en-GB"/>
        </w:rPr>
        <w:t xml:space="preserve"> were designed to allow students to access high-level dance training and support their development, irrespective of their personal finances and/or circumstances.</w:t>
      </w:r>
    </w:p>
    <w:p w14:paraId="7039B2E1" w14:textId="14A5F61D" w:rsidR="11D8DB49" w:rsidRDefault="11D8DB49" w:rsidP="11D8DB49">
      <w:pPr>
        <w:spacing w:beforeAutospacing="1" w:afterAutospacing="1"/>
        <w:rPr>
          <w:lang w:val="en-GB"/>
        </w:rPr>
      </w:pPr>
    </w:p>
    <w:p w14:paraId="5FBD05CB" w14:textId="77777777" w:rsidR="008E353C" w:rsidRDefault="008E353C" w:rsidP="008E353C">
      <w:pPr>
        <w:spacing w:beforeAutospacing="1" w:after="160" w:afterAutospacing="1"/>
        <w:rPr>
          <w:rFonts w:ascii="Verdana" w:eastAsia="Verdana" w:hAnsi="Verdana" w:cs="Verdana"/>
          <w:color w:val="000000" w:themeColor="text1"/>
          <w:sz w:val="20"/>
          <w:szCs w:val="20"/>
          <w:lang w:val="en-GB"/>
        </w:rPr>
      </w:pPr>
      <w:r w:rsidRPr="00937CB9">
        <w:rPr>
          <w:rFonts w:ascii="Verdana" w:eastAsia="Verdana" w:hAnsi="Verdana" w:cs="Verdana"/>
          <w:sz w:val="20"/>
          <w:szCs w:val="20"/>
          <w:lang w:val="en-GB"/>
        </w:rPr>
        <w:t>The CAT programme offers its students a minimum of seven hours of training, regular opportunities to perform in the Dance City Theatre, two intensive, week-long dance workshops each year (during school holidays) with a guest teacher or choreographer, opportunities to attend workshops with leading dance companies and guest teachers, organized theatre trips to see leading dance companies, and more.</w:t>
      </w:r>
    </w:p>
    <w:p w14:paraId="71943348" w14:textId="77777777" w:rsidR="008E353C" w:rsidRDefault="008E353C" w:rsidP="008E353C">
      <w:pPr>
        <w:spacing w:after="160" w:line="259" w:lineRule="auto"/>
        <w:rPr>
          <w:rFonts w:ascii="Verdana" w:eastAsia="Verdana" w:hAnsi="Verdana" w:cs="Verdana"/>
          <w:color w:val="000000" w:themeColor="text1"/>
          <w:sz w:val="20"/>
          <w:szCs w:val="20"/>
          <w:lang w:val="en-GB"/>
        </w:rPr>
      </w:pPr>
    </w:p>
    <w:p w14:paraId="5D8038A1" w14:textId="77777777" w:rsidR="008E353C" w:rsidRPr="00937CB9" w:rsidRDefault="008E353C" w:rsidP="008E353C">
      <w:pPr>
        <w:spacing w:after="160" w:line="259" w:lineRule="auto"/>
        <w:rPr>
          <w:rFonts w:ascii="Verdana" w:eastAsia="Verdana" w:hAnsi="Verdana" w:cs="Verdana"/>
          <w:sz w:val="20"/>
          <w:szCs w:val="20"/>
          <w:lang w:val="en-GB"/>
        </w:rPr>
      </w:pPr>
      <w:r w:rsidRPr="00937CB9">
        <w:rPr>
          <w:rFonts w:ascii="Verdana" w:eastAsia="Verdana" w:hAnsi="Verdana" w:cs="Verdana"/>
          <w:b/>
          <w:bCs/>
          <w:sz w:val="20"/>
          <w:szCs w:val="20"/>
          <w:lang w:val="en-GB"/>
        </w:rPr>
        <w:t>Professional Development</w:t>
      </w:r>
    </w:p>
    <w:p w14:paraId="1B0972D9" w14:textId="77777777" w:rsidR="008E353C" w:rsidRDefault="008E353C" w:rsidP="008E353C">
      <w:pPr>
        <w:spacing w:after="160" w:line="259" w:lineRule="auto"/>
        <w:rPr>
          <w:rFonts w:ascii="Verdana" w:eastAsia="Verdana" w:hAnsi="Verdana" w:cs="Verdana"/>
          <w:color w:val="000000" w:themeColor="text1"/>
          <w:sz w:val="20"/>
          <w:szCs w:val="20"/>
          <w:lang w:val="en-GB"/>
        </w:rPr>
      </w:pPr>
      <w:r w:rsidRPr="00937CB9">
        <w:rPr>
          <w:rFonts w:ascii="Verdana" w:eastAsia="Verdana" w:hAnsi="Verdana" w:cs="Verdana"/>
          <w:sz w:val="20"/>
          <w:szCs w:val="20"/>
          <w:lang w:val="en-GB"/>
        </w:rPr>
        <w:t xml:space="preserve">The Artistic Team aims to provide excellent training, support, networking and funding opportunities for </w:t>
      </w:r>
      <w:proofErr w:type="gramStart"/>
      <w:r w:rsidRPr="00937CB9">
        <w:rPr>
          <w:rFonts w:ascii="Verdana" w:eastAsia="Verdana" w:hAnsi="Verdana" w:cs="Verdana"/>
          <w:sz w:val="20"/>
          <w:szCs w:val="20"/>
          <w:lang w:val="en-GB"/>
        </w:rPr>
        <w:t>North East</w:t>
      </w:r>
      <w:proofErr w:type="gramEnd"/>
      <w:r w:rsidRPr="00937CB9">
        <w:rPr>
          <w:rFonts w:ascii="Verdana" w:eastAsia="Verdana" w:hAnsi="Verdana" w:cs="Verdana"/>
          <w:sz w:val="20"/>
          <w:szCs w:val="20"/>
          <w:lang w:val="en-GB"/>
        </w:rPr>
        <w:t xml:space="preserve"> professional dance/movement artists, ensuring that the North East is the best place to be a professional dance artist. There are a vast range of resources and programmes delivered by the team, such as daily free professional dance classes, over 2500 hours of free studio and meeting room space, regular creative surgeries for artists to meet with sector professionals, week-long residencies, a range of commissions and artist development bursaries, and more.</w:t>
      </w:r>
    </w:p>
    <w:p w14:paraId="5487BA0F" w14:textId="77777777" w:rsidR="008E353C" w:rsidRDefault="008E353C" w:rsidP="008E353C">
      <w:pPr>
        <w:spacing w:after="160" w:line="259" w:lineRule="auto"/>
        <w:rPr>
          <w:rFonts w:ascii="Verdana" w:eastAsia="Verdana" w:hAnsi="Verdana" w:cs="Verdana"/>
          <w:color w:val="000000" w:themeColor="text1"/>
          <w:sz w:val="20"/>
          <w:szCs w:val="20"/>
          <w:lang w:val="en-GB"/>
        </w:rPr>
      </w:pPr>
    </w:p>
    <w:p w14:paraId="75F9B95F" w14:textId="77777777" w:rsidR="008E353C" w:rsidRPr="00937CB9" w:rsidRDefault="008E353C" w:rsidP="008E353C">
      <w:pPr>
        <w:spacing w:after="160" w:line="259" w:lineRule="auto"/>
        <w:rPr>
          <w:rFonts w:ascii="Verdana" w:eastAsia="Verdana" w:hAnsi="Verdana" w:cs="Verdana"/>
          <w:sz w:val="20"/>
          <w:szCs w:val="20"/>
          <w:lang w:val="en-GB"/>
        </w:rPr>
      </w:pPr>
      <w:r w:rsidRPr="00937CB9">
        <w:rPr>
          <w:rFonts w:ascii="Verdana" w:eastAsia="Verdana" w:hAnsi="Verdana" w:cs="Verdana"/>
          <w:b/>
          <w:bCs/>
          <w:sz w:val="20"/>
          <w:szCs w:val="20"/>
          <w:lang w:val="en-GB"/>
        </w:rPr>
        <w:lastRenderedPageBreak/>
        <w:t>Classes &amp; Workshops</w:t>
      </w:r>
    </w:p>
    <w:p w14:paraId="08496F3F" w14:textId="500F14C5" w:rsidR="008E353C" w:rsidRDefault="008E353C" w:rsidP="008E353C">
      <w:pPr>
        <w:spacing w:after="160" w:line="259" w:lineRule="auto"/>
        <w:rPr>
          <w:rFonts w:ascii="Verdana" w:eastAsia="Verdana" w:hAnsi="Verdana" w:cs="Verdana"/>
          <w:color w:val="000000" w:themeColor="text1"/>
          <w:sz w:val="20"/>
          <w:szCs w:val="20"/>
          <w:lang w:val="en-GB"/>
        </w:rPr>
      </w:pPr>
      <w:r w:rsidRPr="11D8DB49">
        <w:rPr>
          <w:rFonts w:ascii="Verdana" w:eastAsia="Verdana" w:hAnsi="Verdana" w:cs="Verdana"/>
          <w:sz w:val="20"/>
          <w:szCs w:val="20"/>
          <w:lang w:val="en-GB"/>
        </w:rPr>
        <w:t xml:space="preserve">Dance City offers </w:t>
      </w:r>
      <w:proofErr w:type="gramStart"/>
      <w:r w:rsidRPr="11D8DB49">
        <w:rPr>
          <w:rFonts w:ascii="Verdana" w:eastAsia="Verdana" w:hAnsi="Verdana" w:cs="Verdana"/>
          <w:sz w:val="20"/>
          <w:szCs w:val="20"/>
          <w:lang w:val="en-GB"/>
        </w:rPr>
        <w:t>a  range</w:t>
      </w:r>
      <w:proofErr w:type="gramEnd"/>
      <w:r w:rsidRPr="11D8DB49">
        <w:rPr>
          <w:rFonts w:ascii="Verdana" w:eastAsia="Verdana" w:hAnsi="Verdana" w:cs="Verdana"/>
          <w:sz w:val="20"/>
          <w:szCs w:val="20"/>
          <w:lang w:val="en-GB"/>
        </w:rPr>
        <w:t xml:space="preserve"> of public classes for people of all ages and abilities. Dance City programmes over 60 classes per week in a variety of dance styles (from Ballet to Bollywood, from Tap to Breakdance), as well as Pilates and Yoga classes, and one-off dance and aerial workshops.</w:t>
      </w:r>
    </w:p>
    <w:p w14:paraId="043D6F93" w14:textId="77777777" w:rsidR="008E353C" w:rsidRDefault="008E353C" w:rsidP="008E353C">
      <w:pPr>
        <w:spacing w:after="160" w:line="259" w:lineRule="auto"/>
        <w:rPr>
          <w:rFonts w:ascii="Verdana" w:eastAsia="Verdana" w:hAnsi="Verdana" w:cs="Verdana"/>
          <w:color w:val="000000" w:themeColor="text1"/>
          <w:sz w:val="20"/>
          <w:szCs w:val="20"/>
          <w:lang w:val="en-GB"/>
        </w:rPr>
      </w:pPr>
    </w:p>
    <w:p w14:paraId="43EE09E8" w14:textId="77777777" w:rsidR="008E353C" w:rsidRPr="00937CB9" w:rsidRDefault="008E353C" w:rsidP="008E353C">
      <w:pPr>
        <w:spacing w:after="160" w:line="259" w:lineRule="auto"/>
        <w:rPr>
          <w:rFonts w:ascii="Verdana" w:eastAsia="Verdana" w:hAnsi="Verdana" w:cs="Verdana"/>
          <w:sz w:val="20"/>
          <w:szCs w:val="20"/>
          <w:lang w:val="en-GB"/>
        </w:rPr>
      </w:pPr>
      <w:r w:rsidRPr="00937CB9">
        <w:rPr>
          <w:rFonts w:ascii="Verdana" w:eastAsia="Verdana" w:hAnsi="Verdana" w:cs="Verdana"/>
          <w:b/>
          <w:bCs/>
          <w:sz w:val="20"/>
          <w:szCs w:val="20"/>
          <w:lang w:val="en-GB"/>
        </w:rPr>
        <w:t>Engagement Team</w:t>
      </w:r>
    </w:p>
    <w:p w14:paraId="1DFEE944" w14:textId="0C717F98" w:rsidR="008E353C" w:rsidRDefault="008E353C" w:rsidP="008E353C">
      <w:pPr>
        <w:spacing w:after="160" w:line="259" w:lineRule="auto"/>
        <w:rPr>
          <w:rFonts w:ascii="Verdana" w:eastAsia="Verdana" w:hAnsi="Verdana" w:cs="Verdana"/>
          <w:color w:val="000000" w:themeColor="text1"/>
          <w:sz w:val="20"/>
          <w:szCs w:val="20"/>
          <w:lang w:val="en-GB"/>
        </w:rPr>
      </w:pPr>
      <w:r w:rsidRPr="11D8DB49">
        <w:rPr>
          <w:rFonts w:ascii="Verdana" w:eastAsia="Verdana" w:hAnsi="Verdana" w:cs="Verdana"/>
          <w:color w:val="000000" w:themeColor="text1"/>
          <w:sz w:val="20"/>
          <w:szCs w:val="20"/>
          <w:lang w:val="en-GB"/>
        </w:rPr>
        <w:t xml:space="preserve">The Engagement team at Dance City aims to create opportunities for people to experience and participate in dance regardless of background and circumstance. The team delivers a range of programmes and activities both in our building and in </w:t>
      </w:r>
      <w:r w:rsidR="00E6111C" w:rsidRPr="11D8DB49">
        <w:rPr>
          <w:rFonts w:ascii="Verdana" w:eastAsia="Verdana" w:hAnsi="Verdana" w:cs="Verdana"/>
          <w:color w:val="000000" w:themeColor="text1"/>
          <w:sz w:val="20"/>
          <w:szCs w:val="20"/>
          <w:lang w:val="en-GB"/>
        </w:rPr>
        <w:t>the heart</w:t>
      </w:r>
      <w:r w:rsidRPr="11D8DB49">
        <w:rPr>
          <w:rFonts w:ascii="Verdana" w:eastAsia="Verdana" w:hAnsi="Verdana" w:cs="Verdana"/>
          <w:color w:val="000000" w:themeColor="text1"/>
          <w:sz w:val="20"/>
          <w:szCs w:val="20"/>
          <w:lang w:val="en-GB"/>
        </w:rPr>
        <w:t xml:space="preserve"> </w:t>
      </w:r>
      <w:proofErr w:type="gramStart"/>
      <w:r w:rsidRPr="11D8DB49">
        <w:rPr>
          <w:rFonts w:ascii="Verdana" w:eastAsia="Verdana" w:hAnsi="Verdana" w:cs="Verdana"/>
          <w:color w:val="000000" w:themeColor="text1"/>
          <w:sz w:val="20"/>
          <w:szCs w:val="20"/>
          <w:lang w:val="en-GB"/>
        </w:rPr>
        <w:t>of  local</w:t>
      </w:r>
      <w:proofErr w:type="gramEnd"/>
      <w:r w:rsidRPr="11D8DB49">
        <w:rPr>
          <w:rFonts w:ascii="Verdana" w:eastAsia="Verdana" w:hAnsi="Verdana" w:cs="Verdana"/>
          <w:color w:val="000000" w:themeColor="text1"/>
          <w:sz w:val="20"/>
          <w:szCs w:val="20"/>
          <w:lang w:val="en-GB"/>
        </w:rPr>
        <w:t xml:space="preserve"> communities.</w:t>
      </w:r>
      <w:r>
        <w:tab/>
      </w:r>
    </w:p>
    <w:p w14:paraId="5747A354" w14:textId="77777777" w:rsidR="008E353C" w:rsidRDefault="008E353C" w:rsidP="008E353C">
      <w:pPr>
        <w:spacing w:after="160" w:line="259" w:lineRule="auto"/>
        <w:rPr>
          <w:rFonts w:ascii="Verdana" w:eastAsia="Verdana" w:hAnsi="Verdana" w:cs="Verdana"/>
          <w:color w:val="000000" w:themeColor="text1"/>
          <w:sz w:val="20"/>
          <w:szCs w:val="20"/>
          <w:lang w:val="en-GB"/>
        </w:rPr>
      </w:pPr>
      <w:r w:rsidRPr="4ADF4262">
        <w:rPr>
          <w:rFonts w:ascii="Verdana" w:eastAsia="Verdana" w:hAnsi="Verdana" w:cs="Verdana"/>
          <w:color w:val="000000" w:themeColor="text1"/>
          <w:sz w:val="20"/>
          <w:szCs w:val="20"/>
          <w:lang w:val="en-GB"/>
        </w:rPr>
        <w:t>The engagement team works alongside partners to create bespoke projects and educational outreach programs allowing exciting and enriching experiences for people of all ages and backgrounds.</w:t>
      </w:r>
    </w:p>
    <w:p w14:paraId="7251AE3F" w14:textId="77777777" w:rsidR="008E353C" w:rsidRDefault="008E353C" w:rsidP="008E353C">
      <w:pPr>
        <w:rPr>
          <w:lang w:val="en-GB"/>
        </w:rPr>
      </w:pPr>
    </w:p>
    <w:p w14:paraId="429693D5" w14:textId="77777777" w:rsidR="008E353C" w:rsidRDefault="008E353C" w:rsidP="008E353C">
      <w:pPr>
        <w:rPr>
          <w:lang w:val="en-GB"/>
        </w:rPr>
      </w:pPr>
    </w:p>
    <w:p w14:paraId="1D321C7E" w14:textId="77777777" w:rsidR="008E353C" w:rsidRDefault="008E353C"/>
    <w:sectPr w:rsidR="008E353C">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199E8" w14:textId="77777777" w:rsidR="00000000" w:rsidRDefault="00E6111C">
      <w:r>
        <w:separator/>
      </w:r>
    </w:p>
  </w:endnote>
  <w:endnote w:type="continuationSeparator" w:id="0">
    <w:p w14:paraId="26A40D92" w14:textId="77777777" w:rsidR="00000000" w:rsidRDefault="00E61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A2A671F" w14:paraId="5C709CC2" w14:textId="77777777" w:rsidTr="00937CB9">
      <w:tc>
        <w:tcPr>
          <w:tcW w:w="3005" w:type="dxa"/>
        </w:tcPr>
        <w:p w14:paraId="6CA6A96F" w14:textId="77777777" w:rsidR="0A2A671F" w:rsidRDefault="00E6111C" w:rsidP="00937CB9">
          <w:pPr>
            <w:pStyle w:val="Header"/>
            <w:ind w:left="-115"/>
          </w:pPr>
        </w:p>
      </w:tc>
      <w:tc>
        <w:tcPr>
          <w:tcW w:w="3005" w:type="dxa"/>
        </w:tcPr>
        <w:p w14:paraId="50BEEC1A" w14:textId="77777777" w:rsidR="0A2A671F" w:rsidRDefault="00E6111C" w:rsidP="00937CB9">
          <w:pPr>
            <w:pStyle w:val="Header"/>
            <w:jc w:val="center"/>
          </w:pPr>
        </w:p>
      </w:tc>
      <w:tc>
        <w:tcPr>
          <w:tcW w:w="3005" w:type="dxa"/>
        </w:tcPr>
        <w:p w14:paraId="4774871F" w14:textId="77777777" w:rsidR="0A2A671F" w:rsidRDefault="00E6111C" w:rsidP="00937CB9">
          <w:pPr>
            <w:pStyle w:val="Header"/>
            <w:ind w:right="-115"/>
            <w:jc w:val="right"/>
          </w:pPr>
        </w:p>
      </w:tc>
    </w:tr>
  </w:tbl>
  <w:p w14:paraId="673A98EA" w14:textId="77777777" w:rsidR="0A2A671F" w:rsidRDefault="00E6111C" w:rsidP="00937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35FF9" w14:textId="77777777" w:rsidR="00000000" w:rsidRDefault="00E6111C">
      <w:r>
        <w:separator/>
      </w:r>
    </w:p>
  </w:footnote>
  <w:footnote w:type="continuationSeparator" w:id="0">
    <w:p w14:paraId="6E623042" w14:textId="77777777" w:rsidR="00000000" w:rsidRDefault="00E61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A2A671F" w14:paraId="6CC40D14" w14:textId="77777777" w:rsidTr="00937CB9">
      <w:tc>
        <w:tcPr>
          <w:tcW w:w="3005" w:type="dxa"/>
        </w:tcPr>
        <w:p w14:paraId="25B2306A" w14:textId="77777777" w:rsidR="0A2A671F" w:rsidRDefault="00E6111C" w:rsidP="0A2A671F">
          <w:pPr>
            <w:rPr>
              <w:color w:val="000000" w:themeColor="text1"/>
            </w:rPr>
          </w:pPr>
        </w:p>
        <w:p w14:paraId="3FF82AC6" w14:textId="77777777" w:rsidR="0A2A671F" w:rsidRDefault="008E353C" w:rsidP="0A2A671F">
          <w:r>
            <w:rPr>
              <w:noProof/>
            </w:rPr>
            <w:drawing>
              <wp:inline distT="0" distB="0" distL="0" distR="0" wp14:anchorId="50EC4099" wp14:editId="1276FECF">
                <wp:extent cx="1762125" cy="361950"/>
                <wp:effectExtent l="0" t="0" r="0" b="0"/>
                <wp:docPr id="521779365" name="Picture 52177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361950"/>
                        </a:xfrm>
                        <a:prstGeom prst="rect">
                          <a:avLst/>
                        </a:prstGeom>
                      </pic:spPr>
                    </pic:pic>
                  </a:graphicData>
                </a:graphic>
              </wp:inline>
            </w:drawing>
          </w:r>
        </w:p>
      </w:tc>
      <w:tc>
        <w:tcPr>
          <w:tcW w:w="3005" w:type="dxa"/>
        </w:tcPr>
        <w:p w14:paraId="2E8DC6B9" w14:textId="77777777" w:rsidR="0A2A671F" w:rsidRDefault="00E6111C" w:rsidP="00937CB9">
          <w:pPr>
            <w:pStyle w:val="Header"/>
            <w:jc w:val="center"/>
          </w:pPr>
        </w:p>
      </w:tc>
      <w:tc>
        <w:tcPr>
          <w:tcW w:w="3005" w:type="dxa"/>
        </w:tcPr>
        <w:p w14:paraId="100D640D" w14:textId="77777777" w:rsidR="0A2A671F" w:rsidRDefault="008E353C" w:rsidP="00937CB9">
          <w:pPr>
            <w:pStyle w:val="Header"/>
            <w:ind w:right="-115"/>
            <w:jc w:val="right"/>
          </w:pPr>
          <w:r>
            <w:rPr>
              <w:noProof/>
            </w:rPr>
            <w:drawing>
              <wp:inline distT="0" distB="0" distL="0" distR="0" wp14:anchorId="7A19FAC7" wp14:editId="51B68B3E">
                <wp:extent cx="1762125" cy="704850"/>
                <wp:effectExtent l="0" t="0" r="0" b="0"/>
                <wp:docPr id="1863922323" name="Picture 186392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762125" cy="704850"/>
                        </a:xfrm>
                        <a:prstGeom prst="rect">
                          <a:avLst/>
                        </a:prstGeom>
                      </pic:spPr>
                    </pic:pic>
                  </a:graphicData>
                </a:graphic>
              </wp:inline>
            </w:drawing>
          </w:r>
        </w:p>
      </w:tc>
    </w:tr>
  </w:tbl>
  <w:p w14:paraId="3836A79C" w14:textId="77777777" w:rsidR="0A2A671F" w:rsidRDefault="00E6111C" w:rsidP="0A2A67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217F8B"/>
    <w:multiLevelType w:val="hybridMultilevel"/>
    <w:tmpl w:val="FFFFFFFF"/>
    <w:lvl w:ilvl="0" w:tplc="B70CE6AE">
      <w:start w:val="1"/>
      <w:numFmt w:val="decimal"/>
      <w:lvlText w:val="%1."/>
      <w:lvlJc w:val="left"/>
      <w:pPr>
        <w:ind w:left="720" w:hanging="360"/>
      </w:pPr>
    </w:lvl>
    <w:lvl w:ilvl="1" w:tplc="63763C42">
      <w:start w:val="1"/>
      <w:numFmt w:val="lowerLetter"/>
      <w:lvlText w:val="%2."/>
      <w:lvlJc w:val="left"/>
      <w:pPr>
        <w:ind w:left="1440" w:hanging="360"/>
      </w:pPr>
    </w:lvl>
    <w:lvl w:ilvl="2" w:tplc="2E5E5634">
      <w:start w:val="1"/>
      <w:numFmt w:val="lowerRoman"/>
      <w:lvlText w:val="%3."/>
      <w:lvlJc w:val="right"/>
      <w:pPr>
        <w:ind w:left="2160" w:hanging="180"/>
      </w:pPr>
    </w:lvl>
    <w:lvl w:ilvl="3" w:tplc="75D00F76">
      <w:start w:val="1"/>
      <w:numFmt w:val="decimal"/>
      <w:lvlText w:val="%4."/>
      <w:lvlJc w:val="left"/>
      <w:pPr>
        <w:ind w:left="2880" w:hanging="360"/>
      </w:pPr>
    </w:lvl>
    <w:lvl w:ilvl="4" w:tplc="8B70D202">
      <w:start w:val="1"/>
      <w:numFmt w:val="lowerLetter"/>
      <w:lvlText w:val="%5."/>
      <w:lvlJc w:val="left"/>
      <w:pPr>
        <w:ind w:left="3600" w:hanging="360"/>
      </w:pPr>
    </w:lvl>
    <w:lvl w:ilvl="5" w:tplc="187A7DE2">
      <w:start w:val="1"/>
      <w:numFmt w:val="lowerRoman"/>
      <w:lvlText w:val="%6."/>
      <w:lvlJc w:val="right"/>
      <w:pPr>
        <w:ind w:left="4320" w:hanging="180"/>
      </w:pPr>
    </w:lvl>
    <w:lvl w:ilvl="6" w:tplc="CF1AA244">
      <w:start w:val="1"/>
      <w:numFmt w:val="decimal"/>
      <w:lvlText w:val="%7."/>
      <w:lvlJc w:val="left"/>
      <w:pPr>
        <w:ind w:left="5040" w:hanging="360"/>
      </w:pPr>
    </w:lvl>
    <w:lvl w:ilvl="7" w:tplc="7A00EC9E">
      <w:start w:val="1"/>
      <w:numFmt w:val="lowerLetter"/>
      <w:lvlText w:val="%8."/>
      <w:lvlJc w:val="left"/>
      <w:pPr>
        <w:ind w:left="5760" w:hanging="360"/>
      </w:pPr>
    </w:lvl>
    <w:lvl w:ilvl="8" w:tplc="23107914">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53C"/>
    <w:rsid w:val="008E353C"/>
    <w:rsid w:val="00E6111C"/>
    <w:rsid w:val="04DA0CA7"/>
    <w:rsid w:val="11D8DB49"/>
    <w:rsid w:val="177FC3C5"/>
    <w:rsid w:val="1F71AD4D"/>
    <w:rsid w:val="34626577"/>
    <w:rsid w:val="3573E5F4"/>
    <w:rsid w:val="38AB86B6"/>
    <w:rsid w:val="48F6FA2F"/>
    <w:rsid w:val="4EFAD066"/>
    <w:rsid w:val="572AC312"/>
    <w:rsid w:val="6E2940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76B05"/>
  <w15:chartTrackingRefBased/>
  <w15:docId w15:val="{41637B13-F3B4-4DDD-90CA-C8A22B7AF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53C"/>
    <w:pPr>
      <w:spacing w:after="0" w:line="240" w:lineRule="auto"/>
    </w:pPr>
    <w:rPr>
      <w:rFonts w:ascii="Times New Roman" w:eastAsia="Times New Roman" w:hAnsi="Times New Roman" w:cs="Times New Roman"/>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353C"/>
    <w:pPr>
      <w:ind w:left="720"/>
      <w:contextualSpacing/>
    </w:pPr>
  </w:style>
  <w:style w:type="character" w:customStyle="1" w:styleId="normaltextrun">
    <w:name w:val="normaltextrun"/>
    <w:basedOn w:val="DefaultParagraphFont"/>
    <w:rsid w:val="008E353C"/>
  </w:style>
  <w:style w:type="character" w:styleId="Hyperlink">
    <w:name w:val="Hyperlink"/>
    <w:basedOn w:val="DefaultParagraphFont"/>
    <w:uiPriority w:val="99"/>
    <w:unhideWhenUsed/>
    <w:rsid w:val="008E353C"/>
    <w:rPr>
      <w:color w:val="0563C1" w:themeColor="hyperlink"/>
      <w:u w:val="single"/>
    </w:rPr>
  </w:style>
  <w:style w:type="character" w:customStyle="1" w:styleId="HeaderChar">
    <w:name w:val="Header Char"/>
    <w:basedOn w:val="DefaultParagraphFont"/>
    <w:link w:val="Header"/>
    <w:uiPriority w:val="99"/>
    <w:rsid w:val="008E353C"/>
  </w:style>
  <w:style w:type="paragraph" w:styleId="Header">
    <w:name w:val="header"/>
    <w:basedOn w:val="Normal"/>
    <w:link w:val="HeaderChar"/>
    <w:uiPriority w:val="99"/>
    <w:unhideWhenUsed/>
    <w:rsid w:val="008E353C"/>
    <w:pPr>
      <w:tabs>
        <w:tab w:val="center" w:pos="4680"/>
        <w:tab w:val="right" w:pos="9360"/>
      </w:tabs>
    </w:pPr>
    <w:rPr>
      <w:rFonts w:asciiTheme="minorHAnsi" w:eastAsiaTheme="minorHAnsi" w:hAnsiTheme="minorHAnsi" w:cstheme="minorBidi"/>
      <w:sz w:val="22"/>
      <w:szCs w:val="22"/>
      <w:lang w:val="en-GB" w:eastAsia="en-US"/>
    </w:rPr>
  </w:style>
  <w:style w:type="character" w:customStyle="1" w:styleId="HeaderChar1">
    <w:name w:val="Header Char1"/>
    <w:basedOn w:val="DefaultParagraphFont"/>
    <w:uiPriority w:val="99"/>
    <w:semiHidden/>
    <w:rsid w:val="008E353C"/>
    <w:rPr>
      <w:rFonts w:ascii="Times New Roman" w:eastAsia="Times New Roman" w:hAnsi="Times New Roman" w:cs="Times New Roman"/>
      <w:sz w:val="24"/>
      <w:szCs w:val="24"/>
      <w:lang w:val="en-US" w:eastAsia="en-GB"/>
    </w:rPr>
  </w:style>
  <w:style w:type="character" w:customStyle="1" w:styleId="FooterChar">
    <w:name w:val="Footer Char"/>
    <w:basedOn w:val="DefaultParagraphFont"/>
    <w:link w:val="Footer"/>
    <w:uiPriority w:val="99"/>
    <w:rsid w:val="008E353C"/>
  </w:style>
  <w:style w:type="paragraph" w:styleId="Footer">
    <w:name w:val="footer"/>
    <w:basedOn w:val="Normal"/>
    <w:link w:val="FooterChar"/>
    <w:uiPriority w:val="99"/>
    <w:unhideWhenUsed/>
    <w:rsid w:val="008E353C"/>
    <w:pPr>
      <w:tabs>
        <w:tab w:val="center" w:pos="4680"/>
        <w:tab w:val="right" w:pos="9360"/>
      </w:tabs>
    </w:pPr>
    <w:rPr>
      <w:rFonts w:asciiTheme="minorHAnsi" w:eastAsiaTheme="minorHAnsi" w:hAnsiTheme="minorHAnsi" w:cstheme="minorBidi"/>
      <w:sz w:val="22"/>
      <w:szCs w:val="22"/>
      <w:lang w:val="en-GB" w:eastAsia="en-US"/>
    </w:rPr>
  </w:style>
  <w:style w:type="character" w:customStyle="1" w:styleId="FooterChar1">
    <w:name w:val="Footer Char1"/>
    <w:basedOn w:val="DefaultParagraphFont"/>
    <w:uiPriority w:val="99"/>
    <w:semiHidden/>
    <w:rsid w:val="008E353C"/>
    <w:rPr>
      <w:rFonts w:ascii="Times New Roman" w:eastAsia="Times New Roman" w:hAnsi="Times New Roman" w:cs="Times New Roman"/>
      <w:sz w:val="24"/>
      <w:szCs w:val="24"/>
      <w:lang w:val="en-US" w:eastAsia="en-GB"/>
    </w:rPr>
  </w:style>
  <w:style w:type="character" w:customStyle="1" w:styleId="xxnormaltextrun">
    <w:name w:val="x_x_normaltextrun"/>
    <w:basedOn w:val="DefaultParagraphFont"/>
    <w:rsid w:val="008E353C"/>
  </w:style>
  <w:style w:type="character" w:customStyle="1" w:styleId="xxxxnormaltextrun">
    <w:name w:val="x_x_x_x_normaltextrun"/>
    <w:basedOn w:val="DefaultParagraphFont"/>
    <w:rsid w:val="008E35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iulia.cotizelati@dancecity.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ropbox.com/request/QOLogfo5zJpzlsgGk9c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x.anslow@dancecity.co.uk" TargetMode="External"/><Relationship Id="rId5" Type="http://schemas.openxmlformats.org/officeDocument/2006/relationships/numbering" Target="numbering.xml"/><Relationship Id="rId15" Type="http://schemas.openxmlformats.org/officeDocument/2006/relationships/hyperlink" Target="mailto:giulia.cotizelati@dancecity.co.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ex.anslow@dancecity.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348FB523C6754CA41DB5F31A8F0C32" ma:contentTypeVersion="13" ma:contentTypeDescription="Create a new document." ma:contentTypeScope="" ma:versionID="e9ce1e69d01cd7e11d47043426be4a4b">
  <xsd:schema xmlns:xsd="http://www.w3.org/2001/XMLSchema" xmlns:xs="http://www.w3.org/2001/XMLSchema" xmlns:p="http://schemas.microsoft.com/office/2006/metadata/properties" xmlns:ns2="c0ba9c55-7b6e-481a-9ab0-2370c5d11c53" xmlns:ns3="94411416-1bae-4f89-bfb7-3b1313e1b529" targetNamespace="http://schemas.microsoft.com/office/2006/metadata/properties" ma:root="true" ma:fieldsID="0604cd35b7727b26735bcfee9230187f" ns2:_="" ns3:_="">
    <xsd:import namespace="c0ba9c55-7b6e-481a-9ab0-2370c5d11c53"/>
    <xsd:import namespace="94411416-1bae-4f89-bfb7-3b1313e1b5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a9c55-7b6e-481a-9ab0-2370c5d11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411416-1bae-4f89-bfb7-3b1313e1b52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2EC9F-DE9F-4667-802E-16BE11CCF21E}">
  <ds:schemaRefs>
    <ds:schemaRef ds:uri="http://schemas.microsoft.com/office/2006/documentManagement/types"/>
    <ds:schemaRef ds:uri="http://purl.org/dc/elements/1.1/"/>
    <ds:schemaRef ds:uri="http://schemas.microsoft.com/office/infopath/2007/PartnerControls"/>
    <ds:schemaRef ds:uri="c0ba9c55-7b6e-481a-9ab0-2370c5d11c53"/>
    <ds:schemaRef ds:uri="http://purl.org/dc/dcmitype/"/>
    <ds:schemaRef ds:uri="http://purl.org/dc/terms/"/>
    <ds:schemaRef ds:uri="http://schemas.openxmlformats.org/package/2006/metadata/core-properties"/>
    <ds:schemaRef ds:uri="94411416-1bae-4f89-bfb7-3b1313e1b52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898D558-E002-4DF7-9DFF-FF37F6A49EB5}">
  <ds:schemaRefs>
    <ds:schemaRef ds:uri="http://schemas.microsoft.com/sharepoint/v3/contenttype/forms"/>
  </ds:schemaRefs>
</ds:datastoreItem>
</file>

<file path=customXml/itemProps3.xml><?xml version="1.0" encoding="utf-8"?>
<ds:datastoreItem xmlns:ds="http://schemas.openxmlformats.org/officeDocument/2006/customXml" ds:itemID="{9F8AABB2-5D6B-49E3-A1F6-658CE40B9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a9c55-7b6e-481a-9ab0-2370c5d11c53"/>
    <ds:schemaRef ds:uri="94411416-1bae-4f89-bfb7-3b1313e1b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B0512F-8192-4800-8A7E-F65325A9E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1159</Words>
  <Characters>6607</Characters>
  <Application>Microsoft Office Word</Application>
  <DocSecurity>0</DocSecurity>
  <Lines>55</Lines>
  <Paragraphs>15</Paragraphs>
  <ScaleCrop>false</ScaleCrop>
  <Company/>
  <LinksUpToDate>false</LinksUpToDate>
  <CharactersWithSpaces>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Anslow</dc:creator>
  <cp:keywords/>
  <dc:description/>
  <cp:lastModifiedBy>Alex Anslow</cp:lastModifiedBy>
  <cp:revision>2</cp:revision>
  <dcterms:created xsi:type="dcterms:W3CDTF">2022-02-23T14:44:00Z</dcterms:created>
  <dcterms:modified xsi:type="dcterms:W3CDTF">2022-02-23T14:44:00Z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0x010100F5348FB523C6754CA41DB5F31A8F0C32</vt:lpwstr>
  </property>
</Properties>
</file>